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C3" w:rsidRPr="009244D4" w:rsidRDefault="003F01C3" w:rsidP="003F01C3">
      <w:pPr>
        <w:widowControl/>
        <w:spacing w:afterLines="50" w:after="156" w:line="360" w:lineRule="auto"/>
        <w:jc w:val="center"/>
        <w:outlineLvl w:val="0"/>
        <w:rPr>
          <w:rFonts w:ascii="宋体" w:hAnsi="宋体"/>
          <w:b/>
          <w:bCs/>
          <w:color w:val="FF0000"/>
          <w:w w:val="90"/>
          <w:sz w:val="30"/>
          <w:szCs w:val="30"/>
        </w:rPr>
      </w:pPr>
      <w:bookmarkStart w:id="0" w:name="_Toc475973731"/>
      <w:bookmarkStart w:id="1" w:name="_Toc479174976"/>
      <w:bookmarkStart w:id="2" w:name="_GoBack"/>
      <w:r w:rsidRPr="00445262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30"/>
        </w:rPr>
        <w:t>厦门兴才职业技术学院学生宿舍财产管理暂行</w:t>
      </w:r>
      <w:bookmarkEnd w:id="2"/>
      <w:r w:rsidRPr="00445262">
        <w:rPr>
          <w:rFonts w:ascii="黑体" w:eastAsia="黑体" w:hAnsi="黑体" w:cs="宋体" w:hint="eastAsia"/>
          <w:b/>
          <w:bCs/>
          <w:color w:val="000000"/>
          <w:kern w:val="0"/>
          <w:sz w:val="40"/>
          <w:szCs w:val="30"/>
        </w:rPr>
        <w:t>规定</w:t>
      </w:r>
      <w:bookmarkEnd w:id="0"/>
      <w:bookmarkEnd w:id="1"/>
    </w:p>
    <w:p w:rsidR="003F01C3" w:rsidRPr="00E52257" w:rsidRDefault="003F01C3" w:rsidP="003F01C3">
      <w:pPr>
        <w:spacing w:line="360" w:lineRule="auto"/>
        <w:jc w:val="center"/>
        <w:rPr>
          <w:rFonts w:ascii="宋体" w:hAnsi="宋体"/>
          <w:bCs/>
          <w:color w:val="000000"/>
          <w:sz w:val="28"/>
          <w:szCs w:val="18"/>
        </w:rPr>
      </w:pPr>
      <w:proofErr w:type="gramStart"/>
      <w:r w:rsidRPr="00E52257">
        <w:rPr>
          <w:rFonts w:ascii="宋体" w:hAnsi="宋体" w:hint="eastAsia"/>
          <w:bCs/>
          <w:color w:val="000000"/>
          <w:sz w:val="28"/>
          <w:szCs w:val="18"/>
        </w:rPr>
        <w:t>厦兴总务</w:t>
      </w:r>
      <w:proofErr w:type="gramEnd"/>
      <w:r w:rsidRPr="00E52257">
        <w:rPr>
          <w:rFonts w:ascii="宋体" w:hAnsi="宋体"/>
          <w:bCs/>
          <w:color w:val="000000"/>
          <w:sz w:val="28"/>
          <w:szCs w:val="18"/>
        </w:rPr>
        <w:t xml:space="preserve"> </w:t>
      </w:r>
      <w:r w:rsidRPr="00E52257">
        <w:rPr>
          <w:rFonts w:ascii="宋体" w:hAnsi="宋体" w:hint="eastAsia"/>
          <w:color w:val="000000"/>
          <w:sz w:val="28"/>
          <w:szCs w:val="18"/>
        </w:rPr>
        <w:t>〔2010〕</w:t>
      </w:r>
      <w:r w:rsidRPr="00E52257">
        <w:rPr>
          <w:rFonts w:ascii="宋体" w:hAnsi="宋体" w:hint="eastAsia"/>
          <w:bCs/>
          <w:color w:val="000000"/>
          <w:sz w:val="28"/>
          <w:szCs w:val="18"/>
        </w:rPr>
        <w:t>4号</w:t>
      </w:r>
    </w:p>
    <w:p w:rsidR="003F01C3" w:rsidRPr="00E52257" w:rsidRDefault="003F01C3" w:rsidP="003F01C3">
      <w:pPr>
        <w:spacing w:line="360" w:lineRule="auto"/>
        <w:jc w:val="center"/>
        <w:rPr>
          <w:rFonts w:ascii="宋体" w:hAnsi="宋体"/>
          <w:bCs/>
          <w:color w:val="000000"/>
          <w:sz w:val="28"/>
          <w:szCs w:val="18"/>
        </w:rPr>
      </w:pPr>
      <w:r w:rsidRPr="00E52257">
        <w:rPr>
          <w:rFonts w:ascii="宋体" w:hAnsi="宋体" w:hint="eastAsia"/>
          <w:bCs/>
          <w:color w:val="000000"/>
          <w:sz w:val="28"/>
          <w:szCs w:val="18"/>
        </w:rPr>
        <w:t>(2010年4月5日)</w:t>
      </w:r>
    </w:p>
    <w:p w:rsidR="003F01C3" w:rsidRPr="00E52257" w:rsidRDefault="003F01C3" w:rsidP="003F01C3">
      <w:pPr>
        <w:spacing w:line="360" w:lineRule="auto"/>
        <w:ind w:firstLineChars="196" w:firstLine="549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color w:val="000000"/>
          <w:sz w:val="28"/>
          <w:szCs w:val="21"/>
        </w:rPr>
        <w:t>为加强学生宿舍公共财产管理，严格落实校</w:t>
      </w:r>
      <w:proofErr w:type="gramStart"/>
      <w:r w:rsidRPr="00E52257">
        <w:rPr>
          <w:rFonts w:ascii="宋体" w:hAnsi="宋体" w:hint="eastAsia"/>
          <w:color w:val="000000"/>
          <w:sz w:val="28"/>
          <w:szCs w:val="21"/>
        </w:rPr>
        <w:t>产管理</w:t>
      </w:r>
      <w:proofErr w:type="gramEnd"/>
      <w:r w:rsidRPr="00E52257">
        <w:rPr>
          <w:rFonts w:ascii="宋体" w:hAnsi="宋体" w:hint="eastAsia"/>
          <w:color w:val="000000"/>
          <w:sz w:val="28"/>
          <w:szCs w:val="21"/>
        </w:rPr>
        <w:t>规定，明确管理责任，确保学生宿舍财产管理有序、正规、安全，保障学生良好的住宿环境，特制定以下管理规定。</w:t>
      </w:r>
    </w:p>
    <w:p w:rsidR="003F01C3" w:rsidRPr="00E52257" w:rsidRDefault="003F01C3" w:rsidP="003F01C3">
      <w:pPr>
        <w:spacing w:line="360" w:lineRule="auto"/>
        <w:ind w:firstLineChars="200" w:firstLine="562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b/>
          <w:color w:val="000000"/>
          <w:sz w:val="28"/>
          <w:szCs w:val="21"/>
        </w:rPr>
        <w:t>一、</w:t>
      </w:r>
      <w:r w:rsidRPr="00E52257">
        <w:rPr>
          <w:rFonts w:ascii="宋体" w:hAnsi="宋体" w:hint="eastAsia"/>
          <w:color w:val="000000"/>
          <w:sz w:val="28"/>
          <w:szCs w:val="21"/>
        </w:rPr>
        <w:t>在校学生要认真学习校</w:t>
      </w:r>
      <w:proofErr w:type="gramStart"/>
      <w:r w:rsidRPr="00E52257">
        <w:rPr>
          <w:rFonts w:ascii="宋体" w:hAnsi="宋体" w:hint="eastAsia"/>
          <w:color w:val="000000"/>
          <w:sz w:val="28"/>
          <w:szCs w:val="21"/>
        </w:rPr>
        <w:t>产管理</w:t>
      </w:r>
      <w:proofErr w:type="gramEnd"/>
      <w:r w:rsidRPr="00E52257">
        <w:rPr>
          <w:rFonts w:ascii="宋体" w:hAnsi="宋体" w:hint="eastAsia"/>
          <w:color w:val="000000"/>
          <w:sz w:val="28"/>
          <w:szCs w:val="21"/>
        </w:rPr>
        <w:t>规定，自觉爱护宿舍的公共财产。不得挪用或故意损坏宿舍公共财产，对损坏的公共财物按照学校</w:t>
      </w:r>
      <w:proofErr w:type="gramStart"/>
      <w:r w:rsidRPr="00E52257">
        <w:rPr>
          <w:rFonts w:ascii="宋体" w:hAnsi="宋体" w:hint="eastAsia"/>
          <w:color w:val="000000"/>
          <w:sz w:val="28"/>
          <w:szCs w:val="21"/>
        </w:rPr>
        <w:t>产管理</w:t>
      </w:r>
      <w:proofErr w:type="gramEnd"/>
      <w:r w:rsidRPr="00E52257">
        <w:rPr>
          <w:rFonts w:ascii="宋体" w:hAnsi="宋体" w:hint="eastAsia"/>
          <w:color w:val="000000"/>
          <w:sz w:val="28"/>
          <w:szCs w:val="21"/>
        </w:rPr>
        <w:t>规定照价赔偿。</w:t>
      </w:r>
    </w:p>
    <w:p w:rsidR="003F01C3" w:rsidRPr="00E52257" w:rsidRDefault="003F01C3" w:rsidP="003F01C3">
      <w:pPr>
        <w:spacing w:line="360" w:lineRule="auto"/>
        <w:ind w:firstLineChars="200" w:firstLine="562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b/>
          <w:color w:val="000000"/>
          <w:sz w:val="28"/>
          <w:szCs w:val="21"/>
        </w:rPr>
        <w:t>二、</w:t>
      </w:r>
      <w:r w:rsidRPr="00E52257">
        <w:rPr>
          <w:rFonts w:ascii="宋体" w:hAnsi="宋体" w:hint="eastAsia"/>
          <w:color w:val="000000"/>
          <w:sz w:val="28"/>
          <w:szCs w:val="21"/>
        </w:rPr>
        <w:t>学生宿舍公共财产安全由各宿舍长负责。开单保修生</w:t>
      </w:r>
      <w:proofErr w:type="gramStart"/>
      <w:r w:rsidRPr="00E52257">
        <w:rPr>
          <w:rFonts w:ascii="宋体" w:hAnsi="宋体" w:hint="eastAsia"/>
          <w:color w:val="000000"/>
          <w:sz w:val="28"/>
          <w:szCs w:val="21"/>
        </w:rPr>
        <w:t>管教师</w:t>
      </w:r>
      <w:proofErr w:type="gramEnd"/>
      <w:r w:rsidRPr="00E52257">
        <w:rPr>
          <w:rFonts w:ascii="宋体" w:hAnsi="宋体" w:hint="eastAsia"/>
          <w:color w:val="000000"/>
          <w:sz w:val="28"/>
          <w:szCs w:val="21"/>
        </w:rPr>
        <w:t>每周对宿舍公共财产检查1次，并做好登记，每月底报学校总务处，由总务处负责清查核对、处理。每学</w:t>
      </w:r>
      <w:proofErr w:type="gramStart"/>
      <w:r w:rsidRPr="00E52257">
        <w:rPr>
          <w:rFonts w:ascii="宋体" w:hAnsi="宋体" w:hint="eastAsia"/>
          <w:color w:val="000000"/>
          <w:sz w:val="28"/>
          <w:szCs w:val="21"/>
        </w:rPr>
        <w:t>期末由</w:t>
      </w:r>
      <w:proofErr w:type="gramEnd"/>
      <w:r w:rsidRPr="00E52257">
        <w:rPr>
          <w:rFonts w:ascii="宋体" w:hAnsi="宋体" w:hint="eastAsia"/>
          <w:color w:val="000000"/>
          <w:sz w:val="28"/>
          <w:szCs w:val="21"/>
        </w:rPr>
        <w:t>总务处再次清查核对并进行维修。</w:t>
      </w:r>
    </w:p>
    <w:p w:rsidR="003F01C3" w:rsidRPr="00E52257" w:rsidRDefault="003F01C3" w:rsidP="003F01C3">
      <w:pPr>
        <w:spacing w:line="360" w:lineRule="auto"/>
        <w:ind w:firstLineChars="200" w:firstLine="562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b/>
          <w:color w:val="000000"/>
          <w:sz w:val="28"/>
          <w:szCs w:val="21"/>
        </w:rPr>
        <w:t>三、</w:t>
      </w:r>
      <w:r w:rsidRPr="00E52257">
        <w:rPr>
          <w:rFonts w:ascii="宋体" w:hAnsi="宋体" w:hint="eastAsia"/>
          <w:color w:val="000000"/>
          <w:sz w:val="28"/>
          <w:szCs w:val="21"/>
        </w:rPr>
        <w:t>宿舍的公共财产除正常低值易耗品外，其它公共财产都要进行登记造册，按照“谁使用、谁保管、谁负责”的原则进行管理。宿舍公共财产的损坏均由该宿舍学生负责平摊。任何学生不得向下水管道倒生活垃圾，造成管道堵塞的，疏通费用均由该宿舍学生承担。</w:t>
      </w:r>
    </w:p>
    <w:p w:rsidR="003F01C3" w:rsidRPr="00E52257" w:rsidRDefault="003F01C3" w:rsidP="003F01C3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color w:val="000000"/>
          <w:sz w:val="28"/>
          <w:szCs w:val="21"/>
        </w:rPr>
        <w:t>四、学校统一配备学生宿舍公共设施和生活设备，入住宿舍的学生，由</w:t>
      </w:r>
      <w:proofErr w:type="gramStart"/>
      <w:r w:rsidRPr="00E52257">
        <w:rPr>
          <w:rFonts w:ascii="宋体" w:hAnsi="宋体" w:hint="eastAsia"/>
          <w:color w:val="000000"/>
          <w:sz w:val="28"/>
          <w:szCs w:val="21"/>
        </w:rPr>
        <w:t>总务处宿管员</w:t>
      </w:r>
      <w:proofErr w:type="gramEnd"/>
      <w:r w:rsidRPr="00E52257">
        <w:rPr>
          <w:rFonts w:ascii="宋体" w:hAnsi="宋体" w:hint="eastAsia"/>
          <w:color w:val="000000"/>
          <w:sz w:val="28"/>
          <w:szCs w:val="21"/>
        </w:rPr>
        <w:t>统一发放每人一把钥匙。每学期初每间宿舍与总务处</w:t>
      </w:r>
      <w:proofErr w:type="gramStart"/>
      <w:r w:rsidRPr="00E52257">
        <w:rPr>
          <w:rFonts w:ascii="宋体" w:hAnsi="宋体" w:hint="eastAsia"/>
          <w:color w:val="000000"/>
          <w:sz w:val="28"/>
          <w:szCs w:val="21"/>
        </w:rPr>
        <w:t>宿管签订</w:t>
      </w:r>
      <w:proofErr w:type="gramEnd"/>
      <w:r w:rsidRPr="00E52257">
        <w:rPr>
          <w:rFonts w:ascii="宋体" w:hAnsi="宋体" w:hint="eastAsia"/>
          <w:color w:val="000000"/>
          <w:sz w:val="28"/>
          <w:szCs w:val="21"/>
        </w:rPr>
        <w:t>《厦门兴才职业技术学院宿舍公寓财产管理责任书》《附学生公寓财产登记及维修、水电费用卡》若丢失，人为损坏的，按学</w:t>
      </w:r>
      <w:r w:rsidRPr="00E52257">
        <w:rPr>
          <w:rFonts w:ascii="宋体" w:hAnsi="宋体" w:hint="eastAsia"/>
          <w:color w:val="000000"/>
          <w:sz w:val="28"/>
          <w:szCs w:val="21"/>
        </w:rPr>
        <w:lastRenderedPageBreak/>
        <w:t>生手册财产管理责任书</w:t>
      </w:r>
      <w:proofErr w:type="gramStart"/>
      <w:r w:rsidRPr="00E52257">
        <w:rPr>
          <w:rFonts w:ascii="宋体" w:hAnsi="宋体" w:hint="eastAsia"/>
          <w:color w:val="000000"/>
          <w:sz w:val="28"/>
          <w:szCs w:val="21"/>
        </w:rPr>
        <w:t>》</w:t>
      </w:r>
      <w:proofErr w:type="gramEnd"/>
      <w:r w:rsidRPr="00E52257">
        <w:rPr>
          <w:rFonts w:ascii="宋体" w:hAnsi="宋体" w:hint="eastAsia"/>
          <w:color w:val="000000"/>
          <w:sz w:val="28"/>
          <w:szCs w:val="21"/>
        </w:rPr>
        <w:t>约定进行处理；学生不得擅自改装，拆卸调换和挪用宿舍用具或私自将其搬出宿舍。</w:t>
      </w:r>
    </w:p>
    <w:p w:rsidR="003F01C3" w:rsidRPr="00E52257" w:rsidRDefault="003F01C3" w:rsidP="003F01C3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color w:val="000000"/>
          <w:sz w:val="28"/>
          <w:szCs w:val="21"/>
        </w:rPr>
        <w:t>五、学生要自觉节水、节电。每个</w:t>
      </w:r>
      <w:proofErr w:type="gramStart"/>
      <w:r w:rsidRPr="00E52257">
        <w:rPr>
          <w:rFonts w:ascii="宋体" w:hAnsi="宋体" w:hint="eastAsia"/>
          <w:color w:val="000000"/>
          <w:sz w:val="28"/>
          <w:szCs w:val="21"/>
        </w:rPr>
        <w:t>宿舍月</w:t>
      </w:r>
      <w:proofErr w:type="gramEnd"/>
      <w:r w:rsidRPr="00E52257">
        <w:rPr>
          <w:rFonts w:ascii="宋体" w:hAnsi="宋体" w:hint="eastAsia"/>
          <w:color w:val="000000"/>
          <w:sz w:val="28"/>
          <w:szCs w:val="21"/>
        </w:rPr>
        <w:t>用电基数为30度，超出部分由学生自行负责，按供电局收取学校的电费标准收取；公寓楼用水按每人每月3吨计算，超出水表部分由学生自行交费，按厦门市规定的水费标准执行。其它宿舍按总表吨数计算，每人每月3吨，超出部分由所在栋的所有学生平摊，节余部分可作为奖励，每个学期结算一次。</w:t>
      </w:r>
    </w:p>
    <w:p w:rsidR="003F01C3" w:rsidRPr="00E52257" w:rsidRDefault="003F01C3" w:rsidP="003F01C3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color w:val="000000"/>
          <w:sz w:val="28"/>
          <w:szCs w:val="21"/>
        </w:rPr>
        <w:t>六、学生要自觉养成随手关灯、关水的良好习惯，做到人走灯关、人走水关，坚决杜绝长明灯、长流水的问题。</w:t>
      </w:r>
    </w:p>
    <w:p w:rsidR="003F01C3" w:rsidRPr="00E52257" w:rsidRDefault="003F01C3" w:rsidP="003F01C3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color w:val="000000"/>
          <w:sz w:val="28"/>
          <w:szCs w:val="21"/>
        </w:rPr>
        <w:t>七、学生宿舍不得乱拉电线和私接电源，不得使用电热棒、电水壶烧水，严禁窃电行为，一经查出窃电，将严肃处理。</w:t>
      </w:r>
    </w:p>
    <w:p w:rsidR="003F01C3" w:rsidRPr="00E52257" w:rsidRDefault="003F01C3" w:rsidP="003F01C3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color w:val="000000"/>
          <w:sz w:val="28"/>
          <w:szCs w:val="21"/>
        </w:rPr>
        <w:t>八、学生在宿舍内不得进行聚众赌博等非法活动。</w:t>
      </w:r>
    </w:p>
    <w:p w:rsidR="003F01C3" w:rsidRPr="00E52257" w:rsidRDefault="003F01C3" w:rsidP="003F01C3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color w:val="000000"/>
          <w:sz w:val="28"/>
          <w:szCs w:val="21"/>
        </w:rPr>
        <w:t>九、学生应自觉搞好室内外卫生，及时清理生活垃圾，门前卫生实行“三包”责任制。</w:t>
      </w:r>
    </w:p>
    <w:p w:rsidR="003F01C3" w:rsidRPr="00E52257" w:rsidRDefault="003F01C3" w:rsidP="003F01C3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1"/>
        </w:rPr>
      </w:pPr>
      <w:r w:rsidRPr="00E52257">
        <w:rPr>
          <w:rFonts w:ascii="宋体" w:hAnsi="宋体" w:hint="eastAsia"/>
          <w:color w:val="000000"/>
          <w:sz w:val="28"/>
          <w:szCs w:val="21"/>
        </w:rPr>
        <w:t>十、本规定自布之日起执行，解释权归学校总务处。</w:t>
      </w:r>
    </w:p>
    <w:p w:rsidR="00763396" w:rsidRDefault="003F01C3" w:rsidP="003F01C3">
      <w:r>
        <w:rPr>
          <w:rFonts w:ascii="宋体" w:hAnsi="宋体"/>
          <w:color w:val="FF0000"/>
          <w:szCs w:val="21"/>
        </w:rPr>
        <w:br w:type="page"/>
      </w:r>
    </w:p>
    <w:sectPr w:rsidR="0076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94" w:rsidRDefault="005D0D94" w:rsidP="003F01C3">
      <w:r>
        <w:separator/>
      </w:r>
    </w:p>
  </w:endnote>
  <w:endnote w:type="continuationSeparator" w:id="0">
    <w:p w:rsidR="005D0D94" w:rsidRDefault="005D0D94" w:rsidP="003F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94" w:rsidRDefault="005D0D94" w:rsidP="003F01C3">
      <w:r>
        <w:separator/>
      </w:r>
    </w:p>
  </w:footnote>
  <w:footnote w:type="continuationSeparator" w:id="0">
    <w:p w:rsidR="005D0D94" w:rsidRDefault="005D0D94" w:rsidP="003F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14"/>
    <w:rsid w:val="003F01C3"/>
    <w:rsid w:val="005D0D94"/>
    <w:rsid w:val="00802254"/>
    <w:rsid w:val="00991614"/>
    <w:rsid w:val="009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1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1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1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2018-03-21T02:43:00Z</dcterms:created>
  <dcterms:modified xsi:type="dcterms:W3CDTF">2018-03-21T02:44:00Z</dcterms:modified>
</cp:coreProperties>
</file>