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napToGrid/>
        <w:spacing w:line="500" w:lineRule="exact"/>
        <w:jc w:val="center"/>
        <w:textAlignment w:val="auto"/>
        <w:rPr>
          <w:rFonts w:hint="eastAsia" w:ascii="宋体" w:hAnsi="宋体" w:eastAsia="宋体" w:cs="宋体"/>
          <w:b/>
          <w:sz w:val="36"/>
          <w:szCs w:val="36"/>
        </w:rPr>
      </w:pPr>
      <w:r>
        <w:rPr>
          <w:rFonts w:hint="eastAsia" w:ascii="宋体" w:hAnsi="宋体" w:eastAsia="宋体" w:cs="宋体"/>
          <w:b/>
          <w:sz w:val="36"/>
          <w:szCs w:val="36"/>
        </w:rPr>
        <w:t xml:space="preserve"> </w:t>
      </w:r>
      <w:r>
        <w:rPr>
          <w:rFonts w:hint="eastAsia" w:ascii="宋体" w:hAnsi="宋体" w:eastAsia="宋体" w:cs="宋体"/>
          <w:b/>
          <w:sz w:val="36"/>
          <w:szCs w:val="36"/>
        </w:rPr>
        <w:t>厦门兴才职业技术学院</w:t>
      </w:r>
    </w:p>
    <w:p>
      <w:pPr>
        <w:keepNext w:val="0"/>
        <w:keepLines w:val="0"/>
        <w:pageBreakBefore w:val="0"/>
        <w:kinsoku/>
        <w:overflowPunct/>
        <w:topLinePunct w:val="0"/>
        <w:autoSpaceDE/>
        <w:autoSpaceDN/>
        <w:bidi w:val="0"/>
        <w:snapToGrid/>
        <w:spacing w:line="500" w:lineRule="exact"/>
        <w:jc w:val="center"/>
        <w:textAlignment w:val="auto"/>
        <w:rPr>
          <w:rFonts w:hint="eastAsia" w:ascii="宋体" w:hAnsi="宋体" w:eastAsia="宋体" w:cs="宋体"/>
          <w:b/>
          <w:sz w:val="36"/>
          <w:szCs w:val="36"/>
        </w:rPr>
      </w:pPr>
      <w:r>
        <w:rPr>
          <w:rFonts w:hint="eastAsia" w:ascii="宋体" w:hAnsi="宋体" w:eastAsia="宋体" w:cs="宋体"/>
          <w:b/>
          <w:sz w:val="36"/>
          <w:szCs w:val="36"/>
        </w:rPr>
        <w:t>传染病预防控制健康教育制度</w:t>
      </w:r>
    </w:p>
    <w:p>
      <w:pPr>
        <w:keepNext w:val="0"/>
        <w:keepLines w:val="0"/>
        <w:pageBreakBefore w:val="0"/>
        <w:kinsoku/>
        <w:overflowPunct/>
        <w:topLinePunct w:val="0"/>
        <w:autoSpaceDE/>
        <w:autoSpaceDN/>
        <w:bidi w:val="0"/>
        <w:snapToGrid/>
        <w:spacing w:line="500" w:lineRule="exact"/>
        <w:jc w:val="center"/>
        <w:textAlignment w:val="auto"/>
        <w:rPr>
          <w:rFonts w:hint="eastAsia" w:ascii="宋体" w:hAnsi="宋体" w:eastAsia="宋体" w:cs="宋体"/>
          <w:b/>
          <w:sz w:val="30"/>
          <w:szCs w:val="30"/>
        </w:rPr>
      </w:pPr>
    </w:p>
    <w:p>
      <w:pPr>
        <w:keepNext w:val="0"/>
        <w:keepLines w:val="0"/>
        <w:pageBreakBefore w:val="0"/>
        <w:shd w:val="clear" w:color="000000" w:fill="FFFFFF"/>
        <w:kinsoku/>
        <w:wordWrap w:val="0"/>
        <w:overflowPunct/>
        <w:topLinePunct w:val="0"/>
        <w:autoSpaceDE/>
        <w:autoSpaceDN/>
        <w:bidi w:val="0"/>
        <w:snapToGrid/>
        <w:spacing w:line="500" w:lineRule="exact"/>
        <w:ind w:firstLine="600" w:firstLineChars="200"/>
        <w:jc w:val="left"/>
        <w:textAlignment w:val="auto"/>
        <w:rPr>
          <w:rFonts w:hint="eastAsia" w:ascii="宋体" w:hAnsi="宋体" w:eastAsia="宋体" w:cs="宋体"/>
          <w:color w:val="333333"/>
          <w:sz w:val="30"/>
          <w:szCs w:val="30"/>
        </w:rPr>
      </w:pPr>
      <w:r>
        <w:rPr>
          <w:rFonts w:hint="eastAsia" w:ascii="宋体" w:hAnsi="宋体" w:eastAsia="宋体" w:cs="宋体"/>
          <w:color w:val="333333"/>
          <w:sz w:val="30"/>
          <w:szCs w:val="30"/>
        </w:rPr>
        <w:t>为做好传染病预防控制健康管理工作，</w:t>
      </w:r>
      <w:r>
        <w:rPr>
          <w:rFonts w:hint="eastAsia" w:ascii="宋体" w:hAnsi="宋体" w:eastAsia="宋体" w:cs="宋体"/>
          <w:color w:val="2B2B2B"/>
          <w:sz w:val="30"/>
          <w:szCs w:val="30"/>
          <w:shd w:val="clear" w:color="auto" w:fill="FFFFFF"/>
        </w:rPr>
        <w:t>提高师生的自我防范能力，</w:t>
      </w:r>
      <w:r>
        <w:rPr>
          <w:rFonts w:hint="eastAsia" w:ascii="宋体" w:hAnsi="宋体" w:eastAsia="宋体" w:cs="宋体"/>
          <w:color w:val="333333"/>
          <w:sz w:val="30"/>
          <w:szCs w:val="30"/>
        </w:rPr>
        <w:t>根据国家法律法规，结合</w:t>
      </w:r>
      <w:r>
        <w:rPr>
          <w:rFonts w:hint="eastAsia" w:ascii="宋体" w:hAnsi="宋体" w:eastAsia="宋体" w:cs="宋体"/>
          <w:color w:val="333333"/>
          <w:sz w:val="30"/>
          <w:szCs w:val="30"/>
          <w:lang w:eastAsia="zh-CN"/>
        </w:rPr>
        <w:t>我</w:t>
      </w:r>
      <w:r>
        <w:rPr>
          <w:rFonts w:hint="eastAsia" w:ascii="宋体" w:hAnsi="宋体" w:eastAsia="宋体" w:cs="宋体"/>
          <w:color w:val="333333"/>
          <w:sz w:val="30"/>
          <w:szCs w:val="30"/>
        </w:rPr>
        <w:t>校</w:t>
      </w:r>
      <w:r>
        <w:rPr>
          <w:rFonts w:hint="eastAsia" w:ascii="宋体" w:hAnsi="宋体" w:eastAsia="宋体" w:cs="宋体"/>
          <w:color w:val="333333"/>
          <w:sz w:val="30"/>
          <w:szCs w:val="30"/>
          <w:lang w:eastAsia="zh-CN"/>
        </w:rPr>
        <w:t>实际</w:t>
      </w:r>
      <w:r>
        <w:rPr>
          <w:rFonts w:hint="eastAsia" w:ascii="宋体" w:hAnsi="宋体" w:eastAsia="宋体" w:cs="宋体"/>
          <w:color w:val="333333"/>
          <w:sz w:val="30"/>
          <w:szCs w:val="30"/>
        </w:rPr>
        <w:t>，特制定</w:t>
      </w:r>
      <w:r>
        <w:rPr>
          <w:rFonts w:hint="eastAsia" w:ascii="宋体" w:hAnsi="宋体" w:eastAsia="宋体" w:cs="宋体"/>
          <w:color w:val="333333"/>
          <w:sz w:val="30"/>
          <w:szCs w:val="30"/>
          <w:lang w:eastAsia="zh-CN"/>
        </w:rPr>
        <w:t>健康教育</w:t>
      </w:r>
      <w:r>
        <w:rPr>
          <w:rFonts w:hint="eastAsia" w:ascii="宋体" w:hAnsi="宋体" w:eastAsia="宋体" w:cs="宋体"/>
          <w:color w:val="333333"/>
          <w:sz w:val="30"/>
          <w:szCs w:val="30"/>
        </w:rPr>
        <w:t>制度。</w:t>
      </w:r>
    </w:p>
    <w:p>
      <w:pPr>
        <w:pStyle w:val="21"/>
        <w:keepNext w:val="0"/>
        <w:keepLines w:val="0"/>
        <w:pageBreakBefore w:val="0"/>
        <w:shd w:val="clear" w:color="000000" w:fill="FFFFFF"/>
        <w:kinsoku/>
        <w:wordWrap w:val="0"/>
        <w:overflowPunct/>
        <w:topLinePunct w:val="0"/>
        <w:autoSpaceDE/>
        <w:autoSpaceDN/>
        <w:bidi w:val="0"/>
        <w:snapToGrid/>
        <w:spacing w:line="500" w:lineRule="exact"/>
        <w:ind w:firstLine="602" w:firstLineChars="200"/>
        <w:jc w:val="left"/>
        <w:textAlignment w:val="auto"/>
        <w:rPr>
          <w:rFonts w:hint="eastAsia" w:ascii="宋体" w:hAnsi="宋体" w:eastAsia="宋体" w:cs="宋体"/>
          <w:color w:val="333333"/>
          <w:sz w:val="30"/>
          <w:szCs w:val="30"/>
        </w:rPr>
      </w:pPr>
      <w:bookmarkStart w:id="0" w:name="_GoBack"/>
      <w:r>
        <w:rPr>
          <w:rFonts w:hint="eastAsia" w:ascii="宋体" w:hAnsi="宋体" w:eastAsia="宋体" w:cs="宋体"/>
          <w:b/>
          <w:bCs/>
          <w:color w:val="333333"/>
          <w:sz w:val="30"/>
          <w:szCs w:val="30"/>
          <w:lang w:eastAsia="zh-CN"/>
        </w:rPr>
        <w:t>一、</w:t>
      </w:r>
      <w:bookmarkEnd w:id="0"/>
      <w:r>
        <w:rPr>
          <w:rFonts w:hint="eastAsia" w:ascii="宋体" w:hAnsi="宋体" w:eastAsia="宋体" w:cs="宋体"/>
          <w:color w:val="333333"/>
          <w:sz w:val="30"/>
          <w:szCs w:val="30"/>
        </w:rPr>
        <w:t>学校要按照依法治教、依法治卫、依法办事的原则开展宣传教育工作</w:t>
      </w:r>
      <w:r>
        <w:rPr>
          <w:rFonts w:hint="eastAsia" w:ascii="宋体" w:hAnsi="宋体" w:eastAsia="宋体" w:cs="宋体"/>
          <w:color w:val="333333"/>
          <w:sz w:val="30"/>
          <w:szCs w:val="30"/>
        </w:rPr>
        <w:t>，</w:t>
      </w:r>
      <w:r>
        <w:rPr>
          <w:rFonts w:hint="eastAsia" w:ascii="宋体" w:hAnsi="宋体" w:eastAsia="宋体" w:cs="宋体"/>
          <w:color w:val="333333"/>
          <w:sz w:val="30"/>
          <w:szCs w:val="30"/>
        </w:rPr>
        <w:t>把学生健康放在第一位，把学生流行病、传染病防治宣传教育工作摆上重要议事日程</w:t>
      </w:r>
      <w:r>
        <w:rPr>
          <w:rFonts w:hint="eastAsia" w:ascii="宋体" w:hAnsi="宋体" w:eastAsia="宋体" w:cs="宋体"/>
          <w:color w:val="333333"/>
          <w:sz w:val="30"/>
          <w:szCs w:val="30"/>
        </w:rPr>
        <w:t>，</w:t>
      </w:r>
      <w:r>
        <w:rPr>
          <w:rFonts w:hint="eastAsia" w:ascii="宋体" w:hAnsi="宋体" w:eastAsia="宋体" w:cs="宋体"/>
          <w:color w:val="333333"/>
          <w:sz w:val="30"/>
          <w:szCs w:val="30"/>
        </w:rPr>
        <w:t>认真贯彻落实《学校卫生工作制度》《传染病防治法》《中华人民共和国传染</w:t>
      </w:r>
      <w:r>
        <w:rPr>
          <w:rFonts w:hint="eastAsia" w:ascii="宋体" w:hAnsi="宋体" w:eastAsia="宋体" w:cs="宋体"/>
          <w:color w:val="333333"/>
          <w:sz w:val="30"/>
          <w:szCs w:val="30"/>
        </w:rPr>
        <w:t xml:space="preserve">病防治实施办法》。    </w:t>
      </w:r>
    </w:p>
    <w:p>
      <w:pPr>
        <w:keepNext w:val="0"/>
        <w:keepLines w:val="0"/>
        <w:pageBreakBefore w:val="0"/>
        <w:widowControl w:val="0"/>
        <w:kinsoku/>
        <w:overflowPunct/>
        <w:topLinePunct w:val="0"/>
        <w:autoSpaceDE/>
        <w:autoSpaceDN/>
        <w:bidi w:val="0"/>
        <w:adjustRightInd w:val="0"/>
        <w:snapToGrid/>
        <w:spacing w:line="500" w:lineRule="exact"/>
        <w:ind w:firstLine="602" w:firstLineChars="200"/>
        <w:textAlignment w:val="auto"/>
        <w:rPr>
          <w:rFonts w:hint="eastAsia" w:ascii="宋体" w:hAnsi="宋体" w:eastAsia="宋体" w:cs="宋体"/>
          <w:color w:val="333333"/>
          <w:sz w:val="30"/>
          <w:szCs w:val="30"/>
        </w:rPr>
      </w:pPr>
      <w:r>
        <w:rPr>
          <w:rFonts w:hint="eastAsia" w:ascii="宋体" w:hAnsi="宋体" w:eastAsia="宋体" w:cs="宋体"/>
          <w:b/>
          <w:bCs/>
          <w:color w:val="333333"/>
          <w:sz w:val="30"/>
          <w:szCs w:val="30"/>
          <w:lang w:val="en-US" w:eastAsia="zh-CN" w:bidi="ar-SA"/>
        </w:rPr>
        <w:t>二、</w:t>
      </w:r>
      <w:r>
        <w:rPr>
          <w:rFonts w:hint="eastAsia" w:ascii="宋体" w:hAnsi="宋体" w:eastAsia="宋体" w:cs="宋体"/>
          <w:color w:val="333333"/>
          <w:sz w:val="30"/>
          <w:szCs w:val="30"/>
        </w:rPr>
        <w:t>加强</w:t>
      </w:r>
      <w:r>
        <w:rPr>
          <w:rFonts w:hint="eastAsia" w:ascii="宋体" w:hAnsi="宋体" w:eastAsia="宋体" w:cs="宋体"/>
          <w:color w:val="333333"/>
          <w:sz w:val="30"/>
          <w:szCs w:val="30"/>
          <w:lang w:eastAsia="zh-CN"/>
        </w:rPr>
        <w:t>师</w:t>
      </w:r>
      <w:r>
        <w:rPr>
          <w:rFonts w:hint="eastAsia" w:ascii="宋体" w:hAnsi="宋体" w:eastAsia="宋体" w:cs="宋体"/>
          <w:color w:val="333333"/>
          <w:sz w:val="30"/>
          <w:szCs w:val="30"/>
        </w:rPr>
        <w:t>生日常卫生常识教育。</w:t>
      </w:r>
      <w:r>
        <w:rPr>
          <w:rFonts w:hint="eastAsia" w:ascii="宋体" w:hAnsi="宋体" w:eastAsia="宋体" w:cs="宋体"/>
          <w:sz w:val="30"/>
          <w:szCs w:val="30"/>
          <w:lang w:eastAsia="zh-CN"/>
        </w:rPr>
        <w:t>要</w:t>
      </w:r>
      <w:r>
        <w:rPr>
          <w:rFonts w:hint="eastAsia" w:ascii="宋体" w:hAnsi="宋体" w:eastAsia="宋体" w:cs="宋体"/>
          <w:color w:val="333333"/>
          <w:sz w:val="30"/>
          <w:szCs w:val="30"/>
        </w:rPr>
        <w:t>充分利用黑板报、讲座、广播、主题班会活动等活动开展多种形式的宣传教育，让学生掌握基本的卫生防病知识和防护技术。</w:t>
      </w:r>
      <w:r>
        <w:rPr>
          <w:rFonts w:hint="eastAsia" w:ascii="宋体" w:hAnsi="宋体" w:eastAsia="宋体" w:cs="宋体"/>
          <w:color w:val="333333"/>
          <w:sz w:val="30"/>
          <w:szCs w:val="30"/>
          <w:lang w:eastAsia="zh-CN"/>
        </w:rPr>
        <w:t>要</w:t>
      </w:r>
      <w:r>
        <w:rPr>
          <w:rFonts w:hint="eastAsia" w:ascii="宋体" w:hAnsi="宋体" w:eastAsia="宋体" w:cs="宋体"/>
          <w:color w:val="333333"/>
          <w:sz w:val="30"/>
          <w:szCs w:val="30"/>
        </w:rPr>
        <w:t>教育</w:t>
      </w:r>
      <w:r>
        <w:rPr>
          <w:rFonts w:hint="eastAsia" w:ascii="宋体" w:hAnsi="宋体" w:eastAsia="宋体" w:cs="宋体"/>
          <w:color w:val="333333"/>
          <w:sz w:val="30"/>
          <w:szCs w:val="30"/>
          <w:lang w:eastAsia="zh-CN"/>
        </w:rPr>
        <w:t>师</w:t>
      </w:r>
      <w:r>
        <w:rPr>
          <w:rFonts w:hint="eastAsia" w:ascii="宋体" w:hAnsi="宋体" w:eastAsia="宋体" w:cs="宋体"/>
          <w:color w:val="333333"/>
          <w:sz w:val="30"/>
          <w:szCs w:val="30"/>
        </w:rPr>
        <w:t>生打喷嚏时要主动掩住口鼻，及时洗手，提高防疫意识，尽量避免接触其他人员。并利用养成课进行</w:t>
      </w:r>
      <w:r>
        <w:rPr>
          <w:rFonts w:hint="eastAsia" w:ascii="宋体" w:hAnsi="宋体" w:eastAsia="宋体" w:cs="宋体"/>
          <w:color w:val="333333"/>
          <w:sz w:val="30"/>
          <w:szCs w:val="30"/>
        </w:rPr>
        <w:t>健康教育知识宣传，了解流行病、传染病的有关知识，增强防患知识。</w:t>
      </w:r>
    </w:p>
    <w:p>
      <w:pPr>
        <w:keepNext w:val="0"/>
        <w:keepLines w:val="0"/>
        <w:pageBreakBefore w:val="0"/>
        <w:widowControl w:val="0"/>
        <w:kinsoku/>
        <w:overflowPunct/>
        <w:topLinePunct w:val="0"/>
        <w:autoSpaceDE/>
        <w:autoSpaceDN/>
        <w:bidi w:val="0"/>
        <w:adjustRightInd w:val="0"/>
        <w:snapToGrid/>
        <w:spacing w:line="500" w:lineRule="exact"/>
        <w:ind w:firstLine="602" w:firstLineChars="200"/>
        <w:textAlignment w:val="auto"/>
        <w:rPr>
          <w:rFonts w:hint="eastAsia" w:ascii="宋体" w:hAnsi="宋体" w:eastAsia="宋体" w:cs="宋体"/>
          <w:sz w:val="30"/>
          <w:szCs w:val="30"/>
        </w:rPr>
      </w:pPr>
      <w:r>
        <w:rPr>
          <w:rFonts w:hint="eastAsia" w:ascii="宋体" w:hAnsi="宋体" w:eastAsia="宋体" w:cs="宋体"/>
          <w:b/>
          <w:bCs/>
          <w:color w:val="333333"/>
          <w:sz w:val="30"/>
          <w:szCs w:val="30"/>
          <w:lang w:val="en-US" w:eastAsia="zh-CN" w:bidi="ar-SA"/>
        </w:rPr>
        <w:t>三、</w:t>
      </w:r>
      <w:r>
        <w:rPr>
          <w:rFonts w:hint="eastAsia" w:ascii="宋体" w:hAnsi="宋体" w:eastAsia="宋体" w:cs="宋体"/>
          <w:color w:val="333333"/>
          <w:sz w:val="30"/>
          <w:szCs w:val="30"/>
          <w:lang w:eastAsia="zh-CN"/>
        </w:rPr>
        <w:t>要加强心理健康教育疏导。要</w:t>
      </w:r>
      <w:r>
        <w:rPr>
          <w:rFonts w:hint="eastAsia" w:ascii="宋体" w:hAnsi="宋体" w:eastAsia="宋体" w:cs="宋体"/>
          <w:sz w:val="30"/>
          <w:szCs w:val="30"/>
        </w:rPr>
        <w:t>通过微信、短信、QQ等与师生、家长保持密切沟通，动态了解与监测受疫情影响情况及心理状态，有针对性地开展疫情心理健康宣传教育，引导做好心理自我调适，坚定打赢抗击疫情的信心和决心。</w:t>
      </w:r>
    </w:p>
    <w:p>
      <w:pPr>
        <w:keepNext w:val="0"/>
        <w:keepLines w:val="0"/>
        <w:pageBreakBefore w:val="0"/>
        <w:widowControl w:val="0"/>
        <w:kinsoku/>
        <w:overflowPunct/>
        <w:topLinePunct w:val="0"/>
        <w:autoSpaceDE/>
        <w:autoSpaceDN/>
        <w:bidi w:val="0"/>
        <w:adjustRightInd w:val="0"/>
        <w:snapToGrid/>
        <w:spacing w:line="500" w:lineRule="exact"/>
        <w:ind w:firstLine="602" w:firstLineChars="200"/>
        <w:textAlignment w:val="auto"/>
        <w:rPr>
          <w:rFonts w:hint="eastAsia" w:ascii="宋体" w:hAnsi="宋体" w:eastAsia="宋体" w:cs="宋体"/>
          <w:color w:val="333333"/>
          <w:sz w:val="30"/>
          <w:szCs w:val="30"/>
        </w:rPr>
      </w:pPr>
      <w:r>
        <w:rPr>
          <w:rFonts w:hint="eastAsia" w:ascii="宋体" w:hAnsi="宋体" w:eastAsia="宋体" w:cs="宋体"/>
          <w:b/>
          <w:bCs/>
          <w:color w:val="333333"/>
          <w:sz w:val="30"/>
          <w:szCs w:val="30"/>
          <w:lang w:val="en-US" w:eastAsia="zh-CN" w:bidi="ar-SA"/>
        </w:rPr>
        <w:t>四、</w:t>
      </w:r>
      <w:r>
        <w:rPr>
          <w:rFonts w:hint="eastAsia" w:ascii="宋体" w:hAnsi="宋体" w:eastAsia="宋体" w:cs="宋体"/>
          <w:b w:val="0"/>
          <w:bCs w:val="0"/>
          <w:sz w:val="30"/>
          <w:szCs w:val="30"/>
        </w:rPr>
        <w:t>要弘扬战“疫”正能量。</w:t>
      </w:r>
      <w:r>
        <w:rPr>
          <w:rFonts w:hint="eastAsia" w:ascii="宋体" w:hAnsi="宋体" w:eastAsia="宋体" w:cs="宋体"/>
          <w:sz w:val="30"/>
          <w:szCs w:val="30"/>
        </w:rPr>
        <w:t>充分利用教育系统电视台、网站、微信公众、微博等媒体，及时</w:t>
      </w:r>
      <w:r>
        <w:rPr>
          <w:rFonts w:hint="eastAsia" w:ascii="宋体" w:hAnsi="宋体" w:eastAsia="宋体" w:cs="宋体"/>
          <w:sz w:val="30"/>
          <w:szCs w:val="30"/>
        </w:rPr>
        <w:t>宣传贯彻</w:t>
      </w:r>
      <w:r>
        <w:rPr>
          <w:rFonts w:hint="eastAsia" w:ascii="宋体" w:hAnsi="宋体" w:eastAsia="宋体" w:cs="宋体"/>
          <w:sz w:val="30"/>
          <w:szCs w:val="30"/>
          <w:lang w:eastAsia="zh-CN"/>
        </w:rPr>
        <w:t>党</w:t>
      </w:r>
      <w:r>
        <w:rPr>
          <w:rFonts w:hint="eastAsia" w:ascii="宋体" w:hAnsi="宋体" w:eastAsia="宋体" w:cs="宋体"/>
          <w:sz w:val="30"/>
          <w:szCs w:val="30"/>
        </w:rPr>
        <w:t>中央、省、市和学校疫情防控的决策部署</w:t>
      </w:r>
      <w:r>
        <w:rPr>
          <w:rFonts w:hint="eastAsia" w:ascii="宋体" w:hAnsi="宋体" w:eastAsia="宋体" w:cs="宋体"/>
          <w:sz w:val="30"/>
          <w:szCs w:val="30"/>
          <w:lang w:eastAsia="zh-CN"/>
        </w:rPr>
        <w:t>及</w:t>
      </w:r>
      <w:r>
        <w:rPr>
          <w:rFonts w:hint="eastAsia" w:ascii="宋体" w:hAnsi="宋体" w:eastAsia="宋体" w:cs="宋体"/>
          <w:sz w:val="30"/>
          <w:szCs w:val="30"/>
        </w:rPr>
        <w:t>工作安排，提高政策措施的知晓度和疫情信息的透明度，</w:t>
      </w:r>
      <w:r>
        <w:rPr>
          <w:rFonts w:hint="eastAsia" w:ascii="宋体" w:hAnsi="宋体" w:eastAsia="宋体" w:cs="宋体"/>
          <w:sz w:val="30"/>
          <w:szCs w:val="30"/>
          <w:lang w:eastAsia="zh-CN"/>
        </w:rPr>
        <w:t>不信谣、不传谣</w:t>
      </w:r>
      <w:r>
        <w:rPr>
          <w:rFonts w:hint="eastAsia" w:ascii="宋体" w:hAnsi="宋体" w:eastAsia="宋体" w:cs="宋体"/>
          <w:sz w:val="30"/>
          <w:szCs w:val="30"/>
        </w:rPr>
        <w:t>。发挥教育系统科研优势、文化优势，用生动的形态讲好众志成城、共同战“疫”的动人故事，持续凝聚传播全国全社会全力以赴、共克时艰的强大正能量。</w:t>
      </w:r>
      <w:r>
        <w:rPr>
          <w:rFonts w:hint="eastAsia" w:ascii="宋体" w:hAnsi="宋体" w:eastAsia="宋体" w:cs="宋体"/>
          <w:color w:val="333333"/>
          <w:sz w:val="30"/>
          <w:szCs w:val="30"/>
        </w:rPr>
        <w:t xml:space="preserve">    </w:t>
      </w:r>
    </w:p>
    <w:p>
      <w:pPr>
        <w:keepNext w:val="0"/>
        <w:keepLines w:val="0"/>
        <w:pageBreakBefore w:val="0"/>
        <w:widowControl w:val="0"/>
        <w:kinsoku/>
        <w:overflowPunct/>
        <w:topLinePunct w:val="0"/>
        <w:autoSpaceDE/>
        <w:autoSpaceDN/>
        <w:bidi w:val="0"/>
        <w:adjustRightInd w:val="0"/>
        <w:snapToGrid/>
        <w:spacing w:line="500" w:lineRule="exact"/>
        <w:ind w:firstLine="602" w:firstLineChars="200"/>
        <w:textAlignment w:val="auto"/>
        <w:rPr>
          <w:rFonts w:hint="eastAsia" w:ascii="宋体" w:hAnsi="宋体" w:eastAsia="宋体" w:cs="宋体"/>
          <w:sz w:val="30"/>
          <w:szCs w:val="30"/>
        </w:rPr>
      </w:pPr>
      <w:r>
        <w:rPr>
          <w:rFonts w:hint="eastAsia" w:ascii="宋体" w:hAnsi="宋体" w:eastAsia="宋体" w:cs="宋体"/>
          <w:b/>
          <w:bCs/>
          <w:color w:val="333333"/>
          <w:sz w:val="30"/>
          <w:szCs w:val="30"/>
          <w:lang w:val="en-US" w:eastAsia="zh-CN" w:bidi="ar-SA"/>
        </w:rPr>
        <w:t>五、</w:t>
      </w:r>
      <w:r>
        <w:rPr>
          <w:rFonts w:hint="eastAsia" w:ascii="宋体" w:hAnsi="宋体" w:eastAsia="宋体" w:cs="宋体"/>
          <w:sz w:val="30"/>
          <w:szCs w:val="30"/>
        </w:rPr>
        <w:t>及时发布学校疫情防控工作动态；</w:t>
      </w:r>
      <w:r>
        <w:rPr>
          <w:rFonts w:hint="eastAsia" w:ascii="宋体" w:hAnsi="宋体" w:eastAsia="宋体" w:cs="宋体"/>
          <w:color w:val="333333"/>
          <w:sz w:val="30"/>
          <w:szCs w:val="30"/>
        </w:rPr>
        <w:t>正向</w:t>
      </w:r>
      <w:r>
        <w:rPr>
          <w:rFonts w:hint="eastAsia" w:ascii="宋体" w:hAnsi="宋体" w:eastAsia="宋体" w:cs="宋体"/>
          <w:sz w:val="30"/>
          <w:szCs w:val="30"/>
        </w:rPr>
        <w:t>报道疫情防控的好经验好做法和在疫情斗争中涌现的先进典型和感人事迹，向师生和社会传递学校正能量。</w:t>
      </w:r>
    </w:p>
    <w:p>
      <w:pPr>
        <w:keepNext w:val="0"/>
        <w:keepLines w:val="0"/>
        <w:pageBreakBefore w:val="0"/>
        <w:widowControl w:val="0"/>
        <w:kinsoku/>
        <w:overflowPunct/>
        <w:topLinePunct w:val="0"/>
        <w:autoSpaceDE/>
        <w:autoSpaceDN/>
        <w:bidi w:val="0"/>
        <w:adjustRightInd w:val="0"/>
        <w:snapToGrid/>
        <w:spacing w:line="500" w:lineRule="exact"/>
        <w:ind w:firstLine="602" w:firstLineChars="200"/>
        <w:textAlignment w:val="auto"/>
        <w:rPr>
          <w:rFonts w:hint="eastAsia" w:ascii="宋体" w:hAnsi="宋体" w:eastAsia="宋体" w:cs="宋体"/>
          <w:color w:val="333333"/>
          <w:sz w:val="30"/>
          <w:szCs w:val="30"/>
        </w:rPr>
      </w:pPr>
      <w:r>
        <w:rPr>
          <w:rFonts w:hint="eastAsia" w:ascii="宋体" w:hAnsi="宋体" w:eastAsia="宋体" w:cs="宋体"/>
          <w:b/>
          <w:bCs/>
          <w:color w:val="333333"/>
          <w:sz w:val="30"/>
          <w:szCs w:val="30"/>
          <w:lang w:val="en-US" w:eastAsia="zh-CN" w:bidi="ar-SA"/>
        </w:rPr>
        <w:t>六、</w:t>
      </w:r>
      <w:r>
        <w:rPr>
          <w:rFonts w:hint="eastAsia" w:ascii="宋体" w:hAnsi="宋体" w:eastAsia="宋体" w:cs="宋体"/>
          <w:color w:val="333333"/>
          <w:sz w:val="30"/>
          <w:szCs w:val="30"/>
        </w:rPr>
        <w:t>每年因气候，季节，危险因素等变化都会有突发传染病危害，要</w:t>
      </w:r>
      <w:r>
        <w:rPr>
          <w:rFonts w:hint="eastAsia" w:ascii="宋体" w:hAnsi="宋体" w:eastAsia="宋体" w:cs="宋体"/>
          <w:color w:val="333333"/>
          <w:sz w:val="30"/>
          <w:szCs w:val="30"/>
          <w:lang w:eastAsia="zh-CN"/>
        </w:rPr>
        <w:t>及时</w:t>
      </w:r>
      <w:r>
        <w:rPr>
          <w:rFonts w:hint="eastAsia" w:ascii="宋体" w:hAnsi="宋体" w:eastAsia="宋体" w:cs="宋体"/>
          <w:color w:val="333333"/>
          <w:sz w:val="30"/>
          <w:szCs w:val="30"/>
        </w:rPr>
        <w:t>加强学校预防传染病</w:t>
      </w:r>
      <w:r>
        <w:rPr>
          <w:rFonts w:hint="eastAsia" w:ascii="宋体" w:hAnsi="宋体" w:eastAsia="宋体" w:cs="宋体"/>
          <w:color w:val="333333"/>
          <w:sz w:val="30"/>
          <w:szCs w:val="30"/>
          <w:lang w:eastAsia="zh-CN"/>
        </w:rPr>
        <w:t>的</w:t>
      </w:r>
      <w:r>
        <w:rPr>
          <w:rFonts w:hint="eastAsia" w:ascii="宋体" w:hAnsi="宋体" w:eastAsia="宋体" w:cs="宋体"/>
          <w:color w:val="333333"/>
          <w:sz w:val="30"/>
          <w:szCs w:val="30"/>
        </w:rPr>
        <w:t xml:space="preserve">宣传防治工作。    </w:t>
      </w:r>
    </w:p>
    <w:p>
      <w:pPr>
        <w:pStyle w:val="21"/>
        <w:keepNext w:val="0"/>
        <w:keepLines w:val="0"/>
        <w:pageBreakBefore w:val="0"/>
        <w:shd w:val="clear" w:color="000000" w:fill="FFFFFF"/>
        <w:kinsoku/>
        <w:wordWrap w:val="0"/>
        <w:overflowPunct/>
        <w:topLinePunct w:val="0"/>
        <w:autoSpaceDE/>
        <w:autoSpaceDN/>
        <w:bidi w:val="0"/>
        <w:snapToGrid/>
        <w:spacing w:line="500" w:lineRule="exact"/>
        <w:ind w:firstLine="602" w:firstLineChars="200"/>
        <w:jc w:val="left"/>
        <w:textAlignment w:val="auto"/>
        <w:rPr>
          <w:rFonts w:hint="eastAsia" w:ascii="宋体" w:hAnsi="宋体" w:eastAsia="宋体" w:cs="宋体"/>
          <w:color w:val="333333"/>
          <w:sz w:val="30"/>
          <w:szCs w:val="30"/>
        </w:rPr>
      </w:pPr>
      <w:r>
        <w:rPr>
          <w:rFonts w:hint="eastAsia" w:ascii="宋体" w:hAnsi="宋体" w:eastAsia="宋体" w:cs="宋体"/>
          <w:b/>
          <w:bCs/>
          <w:color w:val="333333"/>
          <w:sz w:val="30"/>
          <w:szCs w:val="30"/>
          <w:lang w:eastAsia="zh-CN"/>
        </w:rPr>
        <w:t>七、</w:t>
      </w:r>
      <w:r>
        <w:rPr>
          <w:rFonts w:hint="eastAsia" w:ascii="宋体" w:hAnsi="宋体" w:eastAsia="宋体" w:cs="宋体"/>
          <w:color w:val="333333"/>
          <w:sz w:val="30"/>
          <w:szCs w:val="30"/>
        </w:rPr>
        <w:t>采取合理有效措施，帮助学生纠正购零食、吃零食的不良习惯，加强学生</w:t>
      </w:r>
      <w:r>
        <w:rPr>
          <w:rFonts w:hint="eastAsia" w:ascii="宋体" w:hAnsi="宋体" w:eastAsia="宋体" w:cs="宋体"/>
          <w:color w:val="333333"/>
          <w:sz w:val="30"/>
          <w:szCs w:val="30"/>
          <w:lang w:eastAsia="zh-CN"/>
        </w:rPr>
        <w:t>培养</w:t>
      </w:r>
      <w:r>
        <w:rPr>
          <w:rFonts w:hint="eastAsia" w:ascii="宋体" w:hAnsi="宋体" w:eastAsia="宋体" w:cs="宋体"/>
          <w:color w:val="333333"/>
          <w:sz w:val="30"/>
          <w:szCs w:val="30"/>
        </w:rPr>
        <w:t>良好行为的养成教育。</w:t>
      </w:r>
      <w:r>
        <w:rPr>
          <w:rFonts w:hint="eastAsia" w:ascii="宋体" w:hAnsi="宋体" w:eastAsia="宋体" w:cs="宋体"/>
          <w:color w:val="333333"/>
          <w:sz w:val="30"/>
          <w:szCs w:val="30"/>
        </w:rPr>
        <w:cr/>
      </w:r>
      <w:r>
        <w:rPr>
          <w:rFonts w:hint="eastAsia" w:ascii="宋体" w:hAnsi="宋体" w:eastAsia="宋体" w:cs="宋体"/>
          <w:color w:val="333333"/>
          <w:sz w:val="30"/>
          <w:szCs w:val="30"/>
        </w:rPr>
        <w:t xml:space="preserve">    </w:t>
      </w:r>
      <w:r>
        <w:rPr>
          <w:rFonts w:hint="eastAsia" w:ascii="宋体" w:hAnsi="宋体" w:eastAsia="宋体" w:cs="宋体"/>
          <w:b/>
          <w:bCs/>
          <w:color w:val="333333"/>
          <w:sz w:val="30"/>
          <w:szCs w:val="30"/>
          <w:lang w:eastAsia="zh-CN"/>
        </w:rPr>
        <w:t>八、</w:t>
      </w:r>
      <w:r>
        <w:rPr>
          <w:rFonts w:hint="eastAsia" w:ascii="宋体" w:hAnsi="宋体" w:eastAsia="宋体" w:cs="宋体"/>
          <w:color w:val="333333"/>
          <w:sz w:val="30"/>
          <w:szCs w:val="30"/>
        </w:rPr>
        <w:t>高度关注学校人群集中、最容易暴发传染病。随时掌握当地流行的传染性疾病、食源性疾病和饮水污染的情况，采取切实有效的预防措施，杜绝疾病、传染性疾病和中毒事件的发生。</w:t>
      </w:r>
    </w:p>
    <w:p>
      <w:pPr>
        <w:pStyle w:val="21"/>
        <w:keepNext w:val="0"/>
        <w:keepLines w:val="0"/>
        <w:pageBreakBefore w:val="0"/>
        <w:shd w:val="clear" w:color="000000" w:fill="FFFFFF"/>
        <w:kinsoku/>
        <w:wordWrap w:val="0"/>
        <w:overflowPunct/>
        <w:topLinePunct w:val="0"/>
        <w:autoSpaceDE/>
        <w:autoSpaceDN/>
        <w:bidi w:val="0"/>
        <w:snapToGrid/>
        <w:spacing w:line="500" w:lineRule="exact"/>
        <w:ind w:firstLine="602" w:firstLineChars="200"/>
        <w:jc w:val="left"/>
        <w:textAlignment w:val="auto"/>
        <w:rPr>
          <w:rFonts w:hint="eastAsia" w:ascii="宋体" w:hAnsi="宋体" w:eastAsia="宋体" w:cs="宋体"/>
          <w:color w:val="333333"/>
          <w:sz w:val="30"/>
          <w:szCs w:val="30"/>
        </w:rPr>
      </w:pPr>
      <w:r>
        <w:rPr>
          <w:rFonts w:hint="eastAsia" w:cs="宋体"/>
          <w:b/>
          <w:bCs/>
          <w:color w:val="333333"/>
          <w:sz w:val="30"/>
          <w:szCs w:val="30"/>
          <w:lang w:eastAsia="zh-CN"/>
        </w:rPr>
        <w:t>九</w:t>
      </w:r>
      <w:r>
        <w:rPr>
          <w:rFonts w:hint="eastAsia" w:ascii="宋体" w:hAnsi="宋体" w:eastAsia="宋体" w:cs="宋体"/>
          <w:b/>
          <w:bCs/>
          <w:color w:val="333333"/>
          <w:sz w:val="30"/>
          <w:szCs w:val="30"/>
        </w:rPr>
        <w:t>、</w:t>
      </w:r>
      <w:r>
        <w:rPr>
          <w:rFonts w:hint="eastAsia" w:ascii="宋体" w:hAnsi="宋体" w:eastAsia="宋体" w:cs="宋体"/>
          <w:color w:val="333333"/>
          <w:sz w:val="30"/>
          <w:szCs w:val="30"/>
        </w:rPr>
        <w:t>主动开展绿化、净化、美化学校环境等全国爱国卫生活动，推进学校的整体卫生水平，陶冶师生的情操。</w:t>
      </w:r>
    </w:p>
    <w:p>
      <w:pPr>
        <w:pStyle w:val="21"/>
        <w:keepNext w:val="0"/>
        <w:keepLines w:val="0"/>
        <w:pageBreakBefore w:val="0"/>
        <w:shd w:val="clear" w:color="000000" w:fill="FFFFFF"/>
        <w:kinsoku/>
        <w:wordWrap w:val="0"/>
        <w:overflowPunct/>
        <w:topLinePunct w:val="0"/>
        <w:autoSpaceDE/>
        <w:autoSpaceDN/>
        <w:bidi w:val="0"/>
        <w:snapToGrid/>
        <w:spacing w:line="500" w:lineRule="exact"/>
        <w:jc w:val="left"/>
        <w:textAlignment w:val="auto"/>
        <w:rPr>
          <w:rFonts w:hint="eastAsia" w:ascii="宋体" w:hAnsi="宋体" w:eastAsia="宋体" w:cs="宋体"/>
          <w:color w:val="333333"/>
          <w:sz w:val="30"/>
          <w:szCs w:val="30"/>
        </w:rPr>
      </w:pPr>
      <w:r>
        <w:rPr>
          <w:rFonts w:hint="eastAsia" w:ascii="宋体" w:hAnsi="宋体" w:eastAsia="宋体" w:cs="宋体"/>
          <w:color w:val="333333"/>
          <w:sz w:val="30"/>
          <w:szCs w:val="30"/>
        </w:rPr>
        <w:t>　</w:t>
      </w:r>
    </w:p>
    <w:p>
      <w:pPr>
        <w:keepNext w:val="0"/>
        <w:keepLines w:val="0"/>
        <w:pageBreakBefore w:val="0"/>
        <w:shd w:val="clear" w:color="000000" w:fill="FFFFFF"/>
        <w:kinsoku/>
        <w:overflowPunct/>
        <w:topLinePunct w:val="0"/>
        <w:autoSpaceDE/>
        <w:autoSpaceDN/>
        <w:bidi w:val="0"/>
        <w:snapToGrid/>
        <w:spacing w:line="500" w:lineRule="exact"/>
        <w:jc w:val="center"/>
        <w:textAlignment w:val="auto"/>
        <w:outlineLvl w:val="0"/>
        <w:rPr>
          <w:rFonts w:hint="eastAsia" w:ascii="宋体" w:hAnsi="宋体" w:eastAsia="宋体" w:cs="宋体"/>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nforcement="0"/>
  <w:defaultTabStop w:val="420"/>
  <w:displayHorizontalDrawingGridEvery w:val="0"/>
  <w:displayVerticalDrawingGridEvery w:val="2"/>
  <w:characterSpacingControl w:val="compressPunctuation"/>
  <w:noLineBreaksAfter w:lang="zh-CN" w:val="$([{£¥·‘“〈《「『【〔〖〝﹙﹛﹝＄（．［｛￡￥"/>
  <w:noLineBreaksBefore w:lang="zh-CN" w:val="!%),.:;&gt;?]}¢¨°·ˇˉ―‖’”…‰′″›℃∶、。〃〉》」』】〕〗〞︶︺︾﹀﹄﹚﹜﹞！＂％＇），．：；？］｀｜｝～￠"/>
  <w:compat>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267"/>
    <w:rsid w:val="0003110C"/>
    <w:rsid w:val="000A2356"/>
    <w:rsid w:val="000A67A4"/>
    <w:rsid w:val="001C41DA"/>
    <w:rsid w:val="001F1BDC"/>
    <w:rsid w:val="00231F51"/>
    <w:rsid w:val="00286267"/>
    <w:rsid w:val="002D020B"/>
    <w:rsid w:val="002D5D15"/>
    <w:rsid w:val="00317A2C"/>
    <w:rsid w:val="0032457A"/>
    <w:rsid w:val="00401E06"/>
    <w:rsid w:val="00445681"/>
    <w:rsid w:val="0055691F"/>
    <w:rsid w:val="006E4B97"/>
    <w:rsid w:val="00722ABE"/>
    <w:rsid w:val="007D73FF"/>
    <w:rsid w:val="00842B13"/>
    <w:rsid w:val="008E0B47"/>
    <w:rsid w:val="00992047"/>
    <w:rsid w:val="009B3F7C"/>
    <w:rsid w:val="009D1305"/>
    <w:rsid w:val="00A00888"/>
    <w:rsid w:val="00A35DFD"/>
    <w:rsid w:val="00B44168"/>
    <w:rsid w:val="00B564BA"/>
    <w:rsid w:val="00C2087E"/>
    <w:rsid w:val="00C54604"/>
    <w:rsid w:val="00C5525E"/>
    <w:rsid w:val="00C95C6A"/>
    <w:rsid w:val="00CC7AAB"/>
    <w:rsid w:val="00CE0C6C"/>
    <w:rsid w:val="00D60336"/>
    <w:rsid w:val="00D61C3B"/>
    <w:rsid w:val="00D64B7D"/>
    <w:rsid w:val="00EB36BE"/>
    <w:rsid w:val="00FF7602"/>
    <w:rsid w:val="22A36E0F"/>
    <w:rsid w:val="346C4D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等线" w:hAnsi="等线" w:eastAsia="等线" w:cs="Times New Roman"/>
      <w:sz w:val="21"/>
      <w:szCs w:val="21"/>
      <w:lang w:val="en-US" w:eastAsia="zh-CN" w:bidi="ar-SA"/>
    </w:rPr>
  </w:style>
  <w:style w:type="paragraph" w:styleId="2">
    <w:name w:val="heading 1"/>
    <w:basedOn w:val="1"/>
    <w:next w:val="1"/>
    <w:link w:val="27"/>
    <w:qFormat/>
    <w:uiPriority w:val="99"/>
    <w:pPr>
      <w:outlineLvl w:val="0"/>
    </w:pPr>
    <w:rPr>
      <w:sz w:val="28"/>
      <w:szCs w:val="28"/>
    </w:rPr>
  </w:style>
  <w:style w:type="paragraph" w:styleId="3">
    <w:name w:val="heading 2"/>
    <w:basedOn w:val="1"/>
    <w:next w:val="1"/>
    <w:link w:val="28"/>
    <w:qFormat/>
    <w:uiPriority w:val="99"/>
    <w:pPr>
      <w:outlineLvl w:val="1"/>
    </w:pPr>
  </w:style>
  <w:style w:type="paragraph" w:styleId="4">
    <w:name w:val="heading 3"/>
    <w:basedOn w:val="1"/>
    <w:next w:val="1"/>
    <w:link w:val="29"/>
    <w:qFormat/>
    <w:uiPriority w:val="99"/>
    <w:pPr>
      <w:ind w:left="1000" w:hanging="400"/>
      <w:outlineLvl w:val="2"/>
    </w:pPr>
  </w:style>
  <w:style w:type="paragraph" w:styleId="5">
    <w:name w:val="heading 4"/>
    <w:basedOn w:val="1"/>
    <w:next w:val="1"/>
    <w:link w:val="30"/>
    <w:qFormat/>
    <w:uiPriority w:val="99"/>
    <w:pPr>
      <w:ind w:left="1200" w:hanging="400"/>
      <w:outlineLvl w:val="3"/>
    </w:pPr>
    <w:rPr>
      <w:b/>
    </w:rPr>
  </w:style>
  <w:style w:type="paragraph" w:styleId="6">
    <w:name w:val="heading 5"/>
    <w:basedOn w:val="1"/>
    <w:next w:val="1"/>
    <w:link w:val="31"/>
    <w:qFormat/>
    <w:uiPriority w:val="99"/>
    <w:pPr>
      <w:ind w:left="1400" w:hanging="400"/>
      <w:outlineLvl w:val="4"/>
    </w:pPr>
  </w:style>
  <w:style w:type="paragraph" w:styleId="7">
    <w:name w:val="heading 6"/>
    <w:basedOn w:val="1"/>
    <w:next w:val="1"/>
    <w:link w:val="32"/>
    <w:qFormat/>
    <w:uiPriority w:val="99"/>
    <w:pPr>
      <w:ind w:left="1600" w:hanging="400"/>
      <w:outlineLvl w:val="5"/>
    </w:pPr>
    <w:rPr>
      <w:b/>
    </w:rPr>
  </w:style>
  <w:style w:type="paragraph" w:styleId="8">
    <w:name w:val="heading 7"/>
    <w:basedOn w:val="1"/>
    <w:next w:val="1"/>
    <w:link w:val="33"/>
    <w:qFormat/>
    <w:uiPriority w:val="99"/>
    <w:pPr>
      <w:ind w:left="1800" w:hanging="400"/>
      <w:outlineLvl w:val="6"/>
    </w:pPr>
  </w:style>
  <w:style w:type="paragraph" w:styleId="9">
    <w:name w:val="heading 8"/>
    <w:basedOn w:val="1"/>
    <w:next w:val="1"/>
    <w:link w:val="34"/>
    <w:qFormat/>
    <w:uiPriority w:val="99"/>
    <w:pPr>
      <w:ind w:left="2000" w:hanging="400"/>
      <w:outlineLvl w:val="7"/>
    </w:pPr>
  </w:style>
  <w:style w:type="paragraph" w:styleId="10">
    <w:name w:val="heading 9"/>
    <w:basedOn w:val="1"/>
    <w:next w:val="1"/>
    <w:link w:val="35"/>
    <w:qFormat/>
    <w:uiPriority w:val="99"/>
    <w:pPr>
      <w:ind w:left="2200" w:hanging="400"/>
      <w:outlineLvl w:val="8"/>
    </w:pPr>
  </w:style>
  <w:style w:type="character" w:default="1" w:styleId="24">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99"/>
    <w:pPr>
      <w:ind w:left="2550"/>
    </w:pPr>
  </w:style>
  <w:style w:type="paragraph" w:styleId="12">
    <w:name w:val="toc 5"/>
    <w:basedOn w:val="1"/>
    <w:next w:val="1"/>
    <w:qFormat/>
    <w:uiPriority w:val="99"/>
    <w:pPr>
      <w:ind w:left="1700"/>
    </w:pPr>
  </w:style>
  <w:style w:type="paragraph" w:styleId="13">
    <w:name w:val="toc 3"/>
    <w:basedOn w:val="1"/>
    <w:next w:val="1"/>
    <w:qFormat/>
    <w:uiPriority w:val="99"/>
    <w:pPr>
      <w:ind w:left="850"/>
    </w:pPr>
  </w:style>
  <w:style w:type="paragraph" w:styleId="14">
    <w:name w:val="toc 8"/>
    <w:basedOn w:val="1"/>
    <w:next w:val="1"/>
    <w:qFormat/>
    <w:uiPriority w:val="99"/>
    <w:pPr>
      <w:ind w:left="2975"/>
    </w:pPr>
  </w:style>
  <w:style w:type="paragraph" w:styleId="15">
    <w:name w:val="toc 1"/>
    <w:basedOn w:val="1"/>
    <w:next w:val="1"/>
    <w:qFormat/>
    <w:uiPriority w:val="99"/>
  </w:style>
  <w:style w:type="paragraph" w:styleId="16">
    <w:name w:val="toc 4"/>
    <w:basedOn w:val="1"/>
    <w:next w:val="1"/>
    <w:qFormat/>
    <w:uiPriority w:val="99"/>
    <w:pPr>
      <w:ind w:left="1275"/>
    </w:pPr>
  </w:style>
  <w:style w:type="paragraph" w:styleId="17">
    <w:name w:val="Subtitle"/>
    <w:basedOn w:val="1"/>
    <w:link w:val="36"/>
    <w:qFormat/>
    <w:uiPriority w:val="99"/>
    <w:pPr>
      <w:jc w:val="center"/>
    </w:pPr>
    <w:rPr>
      <w:sz w:val="24"/>
      <w:szCs w:val="24"/>
    </w:rPr>
  </w:style>
  <w:style w:type="paragraph" w:styleId="18">
    <w:name w:val="toc 6"/>
    <w:basedOn w:val="1"/>
    <w:next w:val="1"/>
    <w:qFormat/>
    <w:uiPriority w:val="99"/>
    <w:pPr>
      <w:ind w:left="2125"/>
    </w:pPr>
  </w:style>
  <w:style w:type="paragraph" w:styleId="19">
    <w:name w:val="toc 2"/>
    <w:basedOn w:val="1"/>
    <w:next w:val="1"/>
    <w:qFormat/>
    <w:uiPriority w:val="99"/>
    <w:pPr>
      <w:ind w:left="425"/>
    </w:pPr>
  </w:style>
  <w:style w:type="paragraph" w:styleId="20">
    <w:name w:val="toc 9"/>
    <w:basedOn w:val="1"/>
    <w:next w:val="1"/>
    <w:qFormat/>
    <w:uiPriority w:val="99"/>
    <w:pPr>
      <w:ind w:left="3400"/>
    </w:pPr>
  </w:style>
  <w:style w:type="paragraph" w:styleId="21">
    <w:name w:val="Normal (Web)"/>
    <w:basedOn w:val="1"/>
    <w:qFormat/>
    <w:uiPriority w:val="99"/>
    <w:rPr>
      <w:rFonts w:ascii="宋体" w:hAnsi="宋体" w:eastAsia="宋体"/>
      <w:sz w:val="24"/>
      <w:szCs w:val="24"/>
    </w:rPr>
  </w:style>
  <w:style w:type="paragraph" w:styleId="22">
    <w:name w:val="Title"/>
    <w:basedOn w:val="1"/>
    <w:link w:val="37"/>
    <w:qFormat/>
    <w:uiPriority w:val="99"/>
    <w:pPr>
      <w:jc w:val="center"/>
    </w:pPr>
    <w:rPr>
      <w:b/>
      <w:sz w:val="32"/>
      <w:szCs w:val="32"/>
    </w:rPr>
  </w:style>
  <w:style w:type="character" w:styleId="25">
    <w:name w:val="Strong"/>
    <w:qFormat/>
    <w:uiPriority w:val="99"/>
    <w:rPr>
      <w:rFonts w:cs="Times New Roman"/>
      <w:b/>
      <w:w w:val="100"/>
      <w:sz w:val="21"/>
      <w:shd w:val="clear" w:color="auto" w:fill="auto"/>
    </w:rPr>
  </w:style>
  <w:style w:type="character" w:styleId="26">
    <w:name w:val="Emphasis"/>
    <w:qFormat/>
    <w:uiPriority w:val="99"/>
    <w:rPr>
      <w:rFonts w:cs="Times New Roman"/>
      <w:i/>
      <w:w w:val="100"/>
      <w:sz w:val="21"/>
      <w:shd w:val="clear" w:color="auto" w:fill="auto"/>
    </w:rPr>
  </w:style>
  <w:style w:type="character" w:customStyle="1" w:styleId="27">
    <w:name w:val="标题 1 Char"/>
    <w:link w:val="2"/>
    <w:qFormat/>
    <w:locked/>
    <w:uiPriority w:val="99"/>
    <w:rPr>
      <w:rFonts w:cs="Times New Roman"/>
      <w:b/>
      <w:bCs/>
      <w:kern w:val="44"/>
      <w:sz w:val="44"/>
      <w:szCs w:val="44"/>
    </w:rPr>
  </w:style>
  <w:style w:type="character" w:customStyle="1" w:styleId="28">
    <w:name w:val="标题 2 Char"/>
    <w:link w:val="3"/>
    <w:semiHidden/>
    <w:qFormat/>
    <w:locked/>
    <w:uiPriority w:val="99"/>
    <w:rPr>
      <w:rFonts w:ascii="Cambria" w:hAnsi="Cambria" w:eastAsia="宋体" w:cs="Times New Roman"/>
      <w:b/>
      <w:bCs/>
      <w:kern w:val="0"/>
      <w:sz w:val="32"/>
      <w:szCs w:val="32"/>
    </w:rPr>
  </w:style>
  <w:style w:type="character" w:customStyle="1" w:styleId="29">
    <w:name w:val="标题 3 Char"/>
    <w:link w:val="4"/>
    <w:semiHidden/>
    <w:qFormat/>
    <w:locked/>
    <w:uiPriority w:val="99"/>
    <w:rPr>
      <w:rFonts w:cs="Times New Roman"/>
      <w:b/>
      <w:bCs/>
      <w:kern w:val="0"/>
      <w:sz w:val="32"/>
      <w:szCs w:val="32"/>
    </w:rPr>
  </w:style>
  <w:style w:type="character" w:customStyle="1" w:styleId="30">
    <w:name w:val="标题 4 Char"/>
    <w:link w:val="5"/>
    <w:semiHidden/>
    <w:qFormat/>
    <w:locked/>
    <w:uiPriority w:val="99"/>
    <w:rPr>
      <w:rFonts w:ascii="Cambria" w:hAnsi="Cambria" w:eastAsia="宋体" w:cs="Times New Roman"/>
      <w:b/>
      <w:bCs/>
      <w:kern w:val="0"/>
      <w:sz w:val="28"/>
      <w:szCs w:val="28"/>
    </w:rPr>
  </w:style>
  <w:style w:type="character" w:customStyle="1" w:styleId="31">
    <w:name w:val="标题 5 Char"/>
    <w:link w:val="6"/>
    <w:semiHidden/>
    <w:qFormat/>
    <w:locked/>
    <w:uiPriority w:val="99"/>
    <w:rPr>
      <w:rFonts w:cs="Times New Roman"/>
      <w:b/>
      <w:bCs/>
      <w:kern w:val="0"/>
      <w:sz w:val="28"/>
      <w:szCs w:val="28"/>
    </w:rPr>
  </w:style>
  <w:style w:type="character" w:customStyle="1" w:styleId="32">
    <w:name w:val="标题 6 Char"/>
    <w:link w:val="7"/>
    <w:semiHidden/>
    <w:qFormat/>
    <w:locked/>
    <w:uiPriority w:val="99"/>
    <w:rPr>
      <w:rFonts w:ascii="Cambria" w:hAnsi="Cambria" w:eastAsia="宋体" w:cs="Times New Roman"/>
      <w:b/>
      <w:bCs/>
      <w:kern w:val="0"/>
      <w:sz w:val="24"/>
      <w:szCs w:val="24"/>
    </w:rPr>
  </w:style>
  <w:style w:type="character" w:customStyle="1" w:styleId="33">
    <w:name w:val="标题 7 Char"/>
    <w:link w:val="8"/>
    <w:semiHidden/>
    <w:qFormat/>
    <w:locked/>
    <w:uiPriority w:val="99"/>
    <w:rPr>
      <w:rFonts w:cs="Times New Roman"/>
      <w:b/>
      <w:bCs/>
      <w:kern w:val="0"/>
      <w:sz w:val="24"/>
      <w:szCs w:val="24"/>
    </w:rPr>
  </w:style>
  <w:style w:type="character" w:customStyle="1" w:styleId="34">
    <w:name w:val="标题 8 Char"/>
    <w:link w:val="9"/>
    <w:semiHidden/>
    <w:qFormat/>
    <w:locked/>
    <w:uiPriority w:val="99"/>
    <w:rPr>
      <w:rFonts w:ascii="Cambria" w:hAnsi="Cambria" w:eastAsia="宋体" w:cs="Times New Roman"/>
      <w:kern w:val="0"/>
      <w:sz w:val="24"/>
      <w:szCs w:val="24"/>
    </w:rPr>
  </w:style>
  <w:style w:type="character" w:customStyle="1" w:styleId="35">
    <w:name w:val="标题 9 Char"/>
    <w:link w:val="10"/>
    <w:semiHidden/>
    <w:qFormat/>
    <w:locked/>
    <w:uiPriority w:val="99"/>
    <w:rPr>
      <w:rFonts w:ascii="Cambria" w:hAnsi="Cambria" w:eastAsia="宋体" w:cs="Times New Roman"/>
      <w:kern w:val="0"/>
      <w:sz w:val="21"/>
      <w:szCs w:val="21"/>
    </w:rPr>
  </w:style>
  <w:style w:type="character" w:customStyle="1" w:styleId="36">
    <w:name w:val="副标题 Char"/>
    <w:link w:val="17"/>
    <w:qFormat/>
    <w:locked/>
    <w:uiPriority w:val="99"/>
    <w:rPr>
      <w:rFonts w:ascii="Cambria" w:hAnsi="Cambria" w:eastAsia="宋体" w:cs="Times New Roman"/>
      <w:b/>
      <w:bCs/>
      <w:kern w:val="28"/>
      <w:sz w:val="32"/>
      <w:szCs w:val="32"/>
    </w:rPr>
  </w:style>
  <w:style w:type="character" w:customStyle="1" w:styleId="37">
    <w:name w:val="标题 Char"/>
    <w:link w:val="22"/>
    <w:qFormat/>
    <w:locked/>
    <w:uiPriority w:val="99"/>
    <w:rPr>
      <w:rFonts w:ascii="Cambria" w:hAnsi="Cambria" w:eastAsia="宋体" w:cs="Times New Roman"/>
      <w:b/>
      <w:bCs/>
      <w:kern w:val="0"/>
      <w:sz w:val="32"/>
      <w:szCs w:val="32"/>
    </w:rPr>
  </w:style>
  <w:style w:type="paragraph" w:styleId="38">
    <w:name w:val="No Spacing"/>
    <w:qFormat/>
    <w:uiPriority w:val="99"/>
    <w:pPr>
      <w:jc w:val="both"/>
    </w:pPr>
    <w:rPr>
      <w:rFonts w:ascii="等线" w:hAnsi="等线" w:eastAsia="等线" w:cs="Times New Roman"/>
      <w:sz w:val="21"/>
      <w:szCs w:val="21"/>
      <w:lang w:val="en-US" w:eastAsia="zh-CN" w:bidi="ar-SA"/>
    </w:rPr>
  </w:style>
  <w:style w:type="character" w:customStyle="1" w:styleId="39">
    <w:name w:val="Subtle Emphasis1"/>
    <w:uiPriority w:val="99"/>
    <w:rPr>
      <w:i/>
      <w:color w:val="404040"/>
      <w:w w:val="100"/>
      <w:sz w:val="21"/>
      <w:shd w:val="clear" w:color="auto" w:fill="auto"/>
    </w:rPr>
  </w:style>
  <w:style w:type="character" w:customStyle="1" w:styleId="40">
    <w:name w:val="Intense Emphasis1"/>
    <w:uiPriority w:val="99"/>
    <w:rPr>
      <w:i/>
      <w:color w:val="5B9BD5"/>
      <w:w w:val="100"/>
      <w:sz w:val="21"/>
      <w:shd w:val="clear" w:color="auto" w:fill="auto"/>
    </w:rPr>
  </w:style>
  <w:style w:type="paragraph" w:styleId="41">
    <w:name w:val="Quote"/>
    <w:basedOn w:val="1"/>
    <w:link w:val="42"/>
    <w:qFormat/>
    <w:uiPriority w:val="99"/>
    <w:pPr>
      <w:ind w:left="864" w:right="864"/>
      <w:jc w:val="center"/>
    </w:pPr>
    <w:rPr>
      <w:i/>
      <w:color w:val="404040"/>
    </w:rPr>
  </w:style>
  <w:style w:type="character" w:customStyle="1" w:styleId="42">
    <w:name w:val="引用 Char"/>
    <w:link w:val="41"/>
    <w:locked/>
    <w:uiPriority w:val="99"/>
    <w:rPr>
      <w:rFonts w:cs="Times New Roman"/>
      <w:i/>
      <w:iCs/>
      <w:color w:val="000000"/>
      <w:kern w:val="0"/>
      <w:sz w:val="21"/>
      <w:szCs w:val="21"/>
    </w:rPr>
  </w:style>
  <w:style w:type="paragraph" w:styleId="43">
    <w:name w:val="Intense Quote"/>
    <w:basedOn w:val="1"/>
    <w:link w:val="44"/>
    <w:qFormat/>
    <w:uiPriority w:val="99"/>
    <w:pPr>
      <w:ind w:left="950" w:right="950"/>
      <w:jc w:val="center"/>
    </w:pPr>
    <w:rPr>
      <w:i/>
      <w:color w:val="5B9BD5"/>
    </w:rPr>
  </w:style>
  <w:style w:type="character" w:customStyle="1" w:styleId="44">
    <w:name w:val="明显引用 Char"/>
    <w:link w:val="43"/>
    <w:locked/>
    <w:uiPriority w:val="99"/>
    <w:rPr>
      <w:rFonts w:cs="Times New Roman"/>
      <w:b/>
      <w:bCs/>
      <w:i/>
      <w:iCs/>
      <w:color w:val="4F81BD"/>
      <w:kern w:val="0"/>
      <w:sz w:val="21"/>
      <w:szCs w:val="21"/>
    </w:rPr>
  </w:style>
  <w:style w:type="character" w:customStyle="1" w:styleId="45">
    <w:name w:val="Subtle Reference1"/>
    <w:uiPriority w:val="99"/>
    <w:rPr>
      <w:smallCaps/>
      <w:color w:val="5A5A5A"/>
      <w:w w:val="100"/>
      <w:sz w:val="21"/>
      <w:shd w:val="clear" w:color="auto" w:fill="auto"/>
    </w:rPr>
  </w:style>
  <w:style w:type="character" w:customStyle="1" w:styleId="46">
    <w:name w:val="Intense Reference1"/>
    <w:uiPriority w:val="99"/>
    <w:rPr>
      <w:b/>
      <w:smallCaps/>
      <w:color w:val="5B9BD5"/>
      <w:w w:val="100"/>
      <w:sz w:val="21"/>
      <w:shd w:val="clear" w:color="auto" w:fill="auto"/>
    </w:rPr>
  </w:style>
  <w:style w:type="character" w:customStyle="1" w:styleId="47">
    <w:name w:val="Book Title1"/>
    <w:uiPriority w:val="99"/>
    <w:rPr>
      <w:b/>
      <w:i/>
      <w:w w:val="100"/>
      <w:sz w:val="21"/>
      <w:shd w:val="clear" w:color="auto" w:fill="auto"/>
    </w:rPr>
  </w:style>
  <w:style w:type="paragraph" w:styleId="48">
    <w:name w:val="List Paragraph"/>
    <w:basedOn w:val="1"/>
    <w:qFormat/>
    <w:uiPriority w:val="99"/>
    <w:pPr>
      <w:ind w:left="850"/>
    </w:pPr>
  </w:style>
  <w:style w:type="paragraph" w:customStyle="1" w:styleId="49">
    <w:name w:val="TOC Heading1"/>
    <w:uiPriority w:val="99"/>
    <w:rPr>
      <w:rFonts w:ascii="等线" w:hAnsi="等线" w:eastAsia="等线" w:cs="Times New Roman"/>
      <w:color w:val="2E74B5"/>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103</Words>
  <Characters>588</Characters>
  <Lines>4</Lines>
  <Paragraphs>1</Paragraphs>
  <TotalTime>3</TotalTime>
  <ScaleCrop>false</ScaleCrop>
  <LinksUpToDate>false</LinksUpToDate>
  <CharactersWithSpaces>690</CharactersWithSpaces>
  <Application>WPS Office_11.1.0.9330_F1E327BC-269C-435d-A152-05C5408002CA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2020-02-13T22:00:00Z</dcterms:created>
  <dc:creator>ZXL</dc:creator>
  <cp:lastModifiedBy>Administrator</cp:lastModifiedBy>
  <dcterms:modified xsi:type="dcterms:W3CDTF">2020-02-14T07:39:05Z</dcterms:modified>
  <dc:title> 厦门兴才职业技术学院</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2052-11.1.0.9330</vt:lpwstr>
  </property>
</Properties>
</file>