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jc w:val="center"/>
        <w:rPr>
          <w:rFonts w:ascii="宋体"/>
          <w:b/>
          <w:color w:val="FF0000"/>
          <w:spacing w:val="40"/>
          <w:w w:val="90"/>
          <w:kern w:val="15"/>
          <w:sz w:val="96"/>
          <w:szCs w:val="88"/>
        </w:rPr>
      </w:pPr>
    </w:p>
    <w:p>
      <w:pPr>
        <w:spacing w:beforeLines="50" w:afterLines="50"/>
        <w:jc w:val="center"/>
        <w:rPr>
          <w:rFonts w:ascii="宋体"/>
          <w:b/>
          <w:color w:val="FF0000"/>
          <w:spacing w:val="40"/>
          <w:w w:val="90"/>
          <w:kern w:val="15"/>
          <w:sz w:val="24"/>
          <w:szCs w:val="24"/>
        </w:rPr>
      </w:pPr>
      <w:r>
        <w:rPr>
          <w:rFonts w:hint="eastAsia" w:ascii="宋体"/>
          <w:b/>
          <w:color w:val="FF0000"/>
          <w:spacing w:val="40"/>
          <w:w w:val="90"/>
          <w:kern w:val="15"/>
          <w:sz w:val="96"/>
          <w:szCs w:val="88"/>
        </w:rPr>
        <w:t>福建省教育厅文件</w:t>
      </w:r>
    </w:p>
    <w:p>
      <w:pPr>
        <w:spacing w:beforeLines="50" w:afterLines="50"/>
        <w:jc w:val="center"/>
        <w:rPr>
          <w:rFonts w:ascii="宋体"/>
          <w:b/>
          <w:color w:val="FF0000"/>
          <w:spacing w:val="40"/>
          <w:w w:val="90"/>
          <w:kern w:val="15"/>
          <w:sz w:val="24"/>
          <w:szCs w:val="24"/>
        </w:rPr>
      </w:pPr>
    </w:p>
    <w:p>
      <w:pPr>
        <w:jc w:val="center"/>
        <w:rPr>
          <w:rFonts w:ascii="仿宋_GB2312" w:hAnsi="华文仿宋" w:eastAsia="仿宋_GB2312"/>
          <w:sz w:val="32"/>
          <w:szCs w:val="32"/>
        </w:rPr>
      </w:pPr>
      <w:r>
        <w:rPr>
          <w:rFonts w:hint="eastAsia" w:ascii="仿宋_GB2312" w:hAnsi="华文仿宋" w:eastAsia="仿宋_GB2312"/>
          <w:sz w:val="32"/>
          <w:szCs w:val="32"/>
        </w:rPr>
        <w:t>闽教职成〔</w:t>
      </w:r>
      <w:r>
        <w:rPr>
          <w:rFonts w:ascii="仿宋_GB2312" w:hAnsi="华文仿宋" w:eastAsia="仿宋_GB2312"/>
          <w:sz w:val="32"/>
          <w:szCs w:val="32"/>
        </w:rPr>
        <w:t>2017</w:t>
      </w:r>
      <w:r>
        <w:rPr>
          <w:rFonts w:hint="eastAsia" w:ascii="仿宋_GB2312" w:hAnsi="华文仿宋" w:eastAsia="仿宋_GB2312"/>
          <w:sz w:val="32"/>
          <w:szCs w:val="32"/>
        </w:rPr>
        <w:t>〕</w:t>
      </w:r>
      <w:r>
        <w:rPr>
          <w:rFonts w:ascii="仿宋_GB2312" w:hAnsi="华文仿宋" w:eastAsia="仿宋_GB2312"/>
          <w:sz w:val="32"/>
          <w:szCs w:val="32"/>
        </w:rPr>
        <w:t>19</w:t>
      </w:r>
      <w:r>
        <w:rPr>
          <w:rFonts w:hint="eastAsia" w:ascii="仿宋_GB2312" w:hAnsi="华文仿宋" w:eastAsia="仿宋_GB2312"/>
          <w:sz w:val="32"/>
          <w:szCs w:val="32"/>
        </w:rPr>
        <w:t>号</w:t>
      </w:r>
    </w:p>
    <w:p>
      <w:pPr>
        <w:spacing w:beforeLines="50" w:afterLines="50"/>
        <w:jc w:val="center"/>
        <w:rPr>
          <w:rFonts w:ascii="宋体"/>
          <w:b/>
          <w:color w:val="FF0000"/>
          <w:spacing w:val="40"/>
          <w:w w:val="90"/>
          <w:kern w:val="15"/>
          <w:sz w:val="24"/>
          <w:szCs w:val="24"/>
        </w:rPr>
      </w:pPr>
      <w:r>
        <w:pict>
          <v:shape id="_x0000_s1026" o:spid="_x0000_s1026" o:spt="32" type="#_x0000_t32" style="position:absolute;left:0pt;margin-left:6.1pt;margin-top:17.3pt;height:0.05pt;width:435.75pt;z-index:251657216;mso-width-relative:page;mso-height-relative:page;" o:connectortype="straight" filled="f" stroked="t" coordsize="21600,21600">
            <v:path arrowok="t"/>
            <v:fill on="f" focussize="0,0"/>
            <v:stroke weight="2pt" color="#FF0000"/>
            <v:imagedata o:title=""/>
            <o:lock v:ext="edit"/>
          </v:shape>
        </w:pict>
      </w:r>
    </w:p>
    <w:p>
      <w:pPr>
        <w:spacing w:line="600" w:lineRule="exact"/>
        <w:jc w:val="center"/>
        <w:rPr>
          <w:rFonts w:ascii="方正小标宋简体" w:eastAsia="方正小标宋简体"/>
          <w:color w:val="000000"/>
          <w:spacing w:val="-20"/>
          <w:sz w:val="44"/>
          <w:szCs w:val="44"/>
        </w:rPr>
      </w:pPr>
      <w:r>
        <w:rPr>
          <w:rFonts w:hint="eastAsia" w:ascii="方正小标宋简体" w:eastAsia="方正小标宋简体"/>
          <w:color w:val="000000"/>
          <w:spacing w:val="-20"/>
          <w:sz w:val="44"/>
          <w:szCs w:val="44"/>
        </w:rPr>
        <w:t>福建省教育厅关于印发《福建省五年制</w:t>
      </w:r>
    </w:p>
    <w:p>
      <w:pPr>
        <w:spacing w:line="600" w:lineRule="exact"/>
        <w:jc w:val="center"/>
        <w:rPr>
          <w:rFonts w:ascii="方正小标宋简体" w:eastAsia="方正小标宋简体"/>
          <w:color w:val="000000"/>
          <w:spacing w:val="10"/>
          <w:sz w:val="44"/>
          <w:szCs w:val="44"/>
        </w:rPr>
      </w:pPr>
      <w:r>
        <w:rPr>
          <w:rFonts w:hint="eastAsia" w:ascii="方正小标宋简体" w:eastAsia="方正小标宋简体"/>
          <w:color w:val="000000"/>
          <w:spacing w:val="10"/>
          <w:sz w:val="44"/>
          <w:szCs w:val="44"/>
        </w:rPr>
        <w:t>高等职业教育管理办法（试行）》的通知</w:t>
      </w:r>
    </w:p>
    <w:p>
      <w:pPr>
        <w:spacing w:line="600" w:lineRule="exact"/>
        <w:rPr>
          <w:rFonts w:ascii="仿宋_GB2312" w:eastAsia="仿宋_GB2312"/>
          <w:sz w:val="32"/>
          <w:szCs w:val="32"/>
        </w:rPr>
      </w:pPr>
    </w:p>
    <w:p>
      <w:pPr>
        <w:spacing w:line="700" w:lineRule="exact"/>
        <w:rPr>
          <w:rFonts w:ascii="仿宋_GB2312" w:eastAsia="仿宋_GB2312"/>
          <w:sz w:val="32"/>
          <w:szCs w:val="32"/>
        </w:rPr>
      </w:pPr>
      <w:r>
        <w:rPr>
          <w:rFonts w:hint="eastAsia" w:ascii="仿宋_GB2312" w:eastAsia="仿宋_GB2312"/>
          <w:sz w:val="32"/>
          <w:szCs w:val="32"/>
        </w:rPr>
        <w:t>各设区市、平潭综合实验区教育局，各高等职业院校、省属中等职业学校：</w:t>
      </w:r>
    </w:p>
    <w:p>
      <w:pPr>
        <w:shd w:val="clear" w:color="auto" w:fill="FFFFFF"/>
        <w:spacing w:line="70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为贯彻落实《国务院关于加快发展现代职业教育的决定》（国发〔</w:t>
      </w:r>
      <w:r>
        <w:rPr>
          <w:rFonts w:ascii="仿宋_GB2312" w:hAnsi="Tahoma" w:eastAsia="仿宋_GB2312" w:cs="Tahoma"/>
          <w:color w:val="000000"/>
          <w:kern w:val="0"/>
          <w:sz w:val="32"/>
          <w:szCs w:val="32"/>
        </w:rPr>
        <w:t>2014</w:t>
      </w:r>
      <w:r>
        <w:rPr>
          <w:rFonts w:hint="eastAsia" w:ascii="仿宋_GB2312" w:hAnsi="Tahoma" w:eastAsia="仿宋_GB2312" w:cs="Tahoma"/>
          <w:color w:val="000000"/>
          <w:kern w:val="0"/>
          <w:sz w:val="32"/>
          <w:szCs w:val="32"/>
        </w:rPr>
        <w:t>〕</w:t>
      </w:r>
      <w:r>
        <w:rPr>
          <w:rFonts w:ascii="仿宋_GB2312" w:hAnsi="Tahoma" w:eastAsia="仿宋_GB2312" w:cs="Tahoma"/>
          <w:color w:val="000000"/>
          <w:kern w:val="0"/>
          <w:sz w:val="32"/>
          <w:szCs w:val="32"/>
        </w:rPr>
        <w:t>19</w:t>
      </w:r>
      <w:r>
        <w:rPr>
          <w:rFonts w:hint="eastAsia" w:ascii="仿宋_GB2312" w:hAnsi="Tahoma" w:eastAsia="仿宋_GB2312" w:cs="Tahoma"/>
          <w:color w:val="000000"/>
          <w:kern w:val="0"/>
          <w:sz w:val="32"/>
          <w:szCs w:val="32"/>
        </w:rPr>
        <w:t>号）和《福建省人民政府关于加快发展现代职业教育的若干意见》（闽政〔</w:t>
      </w:r>
      <w:r>
        <w:rPr>
          <w:rFonts w:ascii="仿宋_GB2312" w:hAnsi="Tahoma" w:eastAsia="仿宋_GB2312" w:cs="Tahoma"/>
          <w:color w:val="000000"/>
          <w:kern w:val="0"/>
          <w:sz w:val="32"/>
          <w:szCs w:val="32"/>
        </w:rPr>
        <w:t>2015</w:t>
      </w:r>
      <w:r>
        <w:rPr>
          <w:rFonts w:hint="eastAsia" w:ascii="仿宋_GB2312" w:hAnsi="Tahoma" w:eastAsia="仿宋_GB2312" w:cs="Tahoma"/>
          <w:color w:val="000000"/>
          <w:kern w:val="0"/>
          <w:sz w:val="32"/>
          <w:szCs w:val="32"/>
        </w:rPr>
        <w:t>〕</w:t>
      </w:r>
      <w:r>
        <w:rPr>
          <w:rFonts w:ascii="仿宋_GB2312" w:hAnsi="Tahoma" w:eastAsia="仿宋_GB2312" w:cs="Tahoma"/>
          <w:color w:val="000000"/>
          <w:kern w:val="0"/>
          <w:sz w:val="32"/>
          <w:szCs w:val="32"/>
        </w:rPr>
        <w:t>46</w:t>
      </w:r>
      <w:r>
        <w:rPr>
          <w:rFonts w:hint="eastAsia" w:ascii="仿宋_GB2312" w:hAnsi="Tahoma" w:eastAsia="仿宋_GB2312" w:cs="Tahoma"/>
          <w:color w:val="000000"/>
          <w:kern w:val="0"/>
          <w:sz w:val="32"/>
          <w:szCs w:val="32"/>
        </w:rPr>
        <w:t>号），加快我省现代职业教育体系建设，促进五年制高等职业教育健康发展，我厅制定了《福建省五年制高等职业教育管理办法（试行）》。现印发给你们，请遵照执行。</w:t>
      </w:r>
    </w:p>
    <w:p>
      <w:pPr>
        <w:shd w:val="clear" w:color="auto" w:fill="FFFFFF"/>
        <w:spacing w:line="70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请职业院校于</w:t>
      </w:r>
      <w:r>
        <w:rPr>
          <w:rFonts w:ascii="仿宋_GB2312" w:hAnsi="Tahoma" w:eastAsia="仿宋_GB2312" w:cs="Tahoma"/>
          <w:color w:val="000000"/>
          <w:kern w:val="0"/>
          <w:sz w:val="32"/>
          <w:szCs w:val="32"/>
        </w:rPr>
        <w:t>4</w:t>
      </w:r>
      <w:r>
        <w:rPr>
          <w:rFonts w:hint="eastAsia" w:ascii="仿宋_GB2312" w:hAnsi="Tahoma" w:eastAsia="仿宋_GB2312" w:cs="Tahoma"/>
          <w:color w:val="000000"/>
          <w:kern w:val="0"/>
          <w:sz w:val="32"/>
          <w:szCs w:val="32"/>
        </w:rPr>
        <w:t>月</w:t>
      </w:r>
      <w:r>
        <w:rPr>
          <w:rFonts w:ascii="仿宋_GB2312" w:hAnsi="Tahoma" w:eastAsia="仿宋_GB2312" w:cs="Tahoma"/>
          <w:color w:val="000000"/>
          <w:kern w:val="0"/>
          <w:sz w:val="32"/>
          <w:szCs w:val="32"/>
        </w:rPr>
        <w:t>10</w:t>
      </w:r>
      <w:r>
        <w:rPr>
          <w:rFonts w:hint="eastAsia" w:ascii="仿宋_GB2312" w:hAnsi="Tahoma" w:eastAsia="仿宋_GB2312" w:cs="Tahoma"/>
          <w:color w:val="000000"/>
          <w:kern w:val="0"/>
          <w:sz w:val="32"/>
          <w:szCs w:val="32"/>
        </w:rPr>
        <w:t>日前将</w:t>
      </w:r>
      <w:r>
        <w:rPr>
          <w:rFonts w:ascii="仿宋_GB2312" w:hAnsi="Tahoma" w:eastAsia="仿宋_GB2312" w:cs="Tahoma"/>
          <w:color w:val="000000"/>
          <w:kern w:val="0"/>
          <w:sz w:val="32"/>
          <w:szCs w:val="32"/>
        </w:rPr>
        <w:t>2017</w:t>
      </w:r>
      <w:r>
        <w:rPr>
          <w:rFonts w:hint="eastAsia" w:ascii="仿宋_GB2312" w:hAnsi="Tahoma" w:eastAsia="仿宋_GB2312" w:cs="Tahoma"/>
          <w:color w:val="000000"/>
          <w:kern w:val="0"/>
          <w:sz w:val="32"/>
          <w:szCs w:val="32"/>
        </w:rPr>
        <w:t>年五年制高等职业教育申报材料，连同《福建省五年制高等职业教育招生计划申报表》报送我厅职成处、发展规划处。</w:t>
      </w:r>
      <w:r>
        <w:rPr>
          <w:rFonts w:ascii="仿宋_GB2312" w:hAnsi="Tahoma" w:eastAsia="仿宋_GB2312" w:cs="Tahoma"/>
          <w:color w:val="000000"/>
          <w:kern w:val="0"/>
          <w:sz w:val="32"/>
          <w:szCs w:val="32"/>
        </w:rPr>
        <w:t>2018</w:t>
      </w:r>
      <w:r>
        <w:rPr>
          <w:rFonts w:hint="eastAsia" w:ascii="仿宋_GB2312" w:hAnsi="Tahoma" w:eastAsia="仿宋_GB2312" w:cs="Tahoma"/>
          <w:color w:val="000000"/>
          <w:kern w:val="0"/>
          <w:sz w:val="32"/>
          <w:szCs w:val="32"/>
        </w:rPr>
        <w:t>年起，按照《福建省五年制高等职业教育管理办法（试行）》有关规定报送相关材料。</w:t>
      </w:r>
    </w:p>
    <w:p>
      <w:pPr>
        <w:shd w:val="clear" w:color="auto" w:fill="FFFFFF"/>
        <w:spacing w:line="70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联系人：念航，联系电话：</w:t>
      </w:r>
      <w:r>
        <w:rPr>
          <w:rFonts w:ascii="仿宋_GB2312" w:hAnsi="Tahoma" w:eastAsia="仿宋_GB2312" w:cs="Tahoma"/>
          <w:color w:val="000000"/>
          <w:kern w:val="0"/>
          <w:sz w:val="32"/>
          <w:szCs w:val="32"/>
        </w:rPr>
        <w:t>0591-87091358</w:t>
      </w:r>
      <w:r>
        <w:rPr>
          <w:rFonts w:hint="eastAsia" w:ascii="仿宋_GB2312" w:hAnsi="Tahoma" w:eastAsia="仿宋_GB2312" w:cs="Tahoma"/>
          <w:color w:val="000000"/>
          <w:kern w:val="0"/>
          <w:sz w:val="32"/>
          <w:szCs w:val="32"/>
        </w:rPr>
        <w:t>。</w:t>
      </w:r>
    </w:p>
    <w:p>
      <w:pPr>
        <w:shd w:val="clear" w:color="auto" w:fill="FFFFFF"/>
        <w:spacing w:line="700" w:lineRule="exact"/>
        <w:ind w:firstLine="31680" w:firstLineChars="200"/>
        <w:rPr>
          <w:rFonts w:ascii="仿宋_GB2312" w:hAnsi="Tahoma" w:eastAsia="仿宋_GB2312" w:cs="Tahoma"/>
          <w:color w:val="000000"/>
          <w:kern w:val="0"/>
          <w:sz w:val="32"/>
          <w:szCs w:val="32"/>
        </w:rPr>
      </w:pPr>
    </w:p>
    <w:p>
      <w:pPr>
        <w:shd w:val="clear" w:color="auto" w:fill="FFFFFF"/>
        <w:spacing w:line="700" w:lineRule="exact"/>
        <w:ind w:firstLine="31680" w:firstLineChars="200"/>
        <w:rPr>
          <w:rFonts w:ascii="仿宋_GB2312" w:hAnsi="Tahoma" w:eastAsia="仿宋_GB2312" w:cs="Tahoma"/>
          <w:color w:val="000000"/>
          <w:kern w:val="0"/>
          <w:sz w:val="32"/>
          <w:szCs w:val="32"/>
        </w:rPr>
      </w:pPr>
    </w:p>
    <w:p>
      <w:pPr>
        <w:shd w:val="clear" w:color="auto" w:fill="FFFFFF"/>
        <w:spacing w:line="700" w:lineRule="exact"/>
        <w:ind w:firstLine="31680" w:firstLineChars="200"/>
        <w:rPr>
          <w:rFonts w:ascii="仿宋_GB2312" w:hAnsi="Tahoma" w:eastAsia="仿宋_GB2312" w:cs="Tahoma"/>
          <w:color w:val="000000"/>
          <w:kern w:val="0"/>
          <w:sz w:val="32"/>
          <w:szCs w:val="32"/>
        </w:rPr>
      </w:pPr>
    </w:p>
    <w:p>
      <w:pPr>
        <w:shd w:val="clear" w:color="auto" w:fill="FFFFFF"/>
        <w:spacing w:line="700" w:lineRule="exact"/>
        <w:ind w:right="320" w:firstLine="31680" w:firstLineChars="200"/>
        <w:jc w:val="right"/>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福建省教育厅</w:t>
      </w:r>
      <w:r>
        <w:rPr>
          <w:rFonts w:ascii="仿宋_GB2312" w:hAnsi="Tahoma" w:eastAsia="仿宋_GB2312" w:cs="Tahoma"/>
          <w:color w:val="000000"/>
          <w:kern w:val="0"/>
          <w:sz w:val="32"/>
          <w:szCs w:val="32"/>
        </w:rPr>
        <w:t xml:space="preserve">    </w:t>
      </w:r>
    </w:p>
    <w:p>
      <w:pPr>
        <w:shd w:val="clear" w:color="auto" w:fill="FFFFFF"/>
        <w:spacing w:line="700" w:lineRule="exact"/>
        <w:ind w:firstLine="31680" w:firstLineChars="200"/>
        <w:jc w:val="right"/>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2017</w:t>
      </w:r>
      <w:r>
        <w:rPr>
          <w:rFonts w:hint="eastAsia" w:ascii="仿宋_GB2312" w:hAnsi="Tahoma" w:eastAsia="仿宋_GB2312" w:cs="Tahoma"/>
          <w:color w:val="000000"/>
          <w:kern w:val="0"/>
          <w:sz w:val="32"/>
          <w:szCs w:val="32"/>
        </w:rPr>
        <w:t>年</w:t>
      </w:r>
      <w:r>
        <w:rPr>
          <w:rFonts w:ascii="仿宋_GB2312" w:hAnsi="Tahoma" w:eastAsia="仿宋_GB2312" w:cs="Tahoma"/>
          <w:color w:val="000000"/>
          <w:kern w:val="0"/>
          <w:sz w:val="32"/>
          <w:szCs w:val="32"/>
        </w:rPr>
        <w:t>3</w:t>
      </w:r>
      <w:r>
        <w:rPr>
          <w:rFonts w:hint="eastAsia" w:ascii="仿宋_GB2312" w:hAnsi="Tahoma" w:eastAsia="仿宋_GB2312" w:cs="Tahoma"/>
          <w:color w:val="000000"/>
          <w:kern w:val="0"/>
          <w:sz w:val="32"/>
          <w:szCs w:val="32"/>
        </w:rPr>
        <w:t>月</w:t>
      </w:r>
      <w:r>
        <w:rPr>
          <w:rFonts w:ascii="仿宋_GB2312" w:hAnsi="Tahoma" w:eastAsia="仿宋_GB2312" w:cs="Tahoma"/>
          <w:color w:val="000000"/>
          <w:kern w:val="0"/>
          <w:sz w:val="32"/>
          <w:szCs w:val="32"/>
        </w:rPr>
        <w:t xml:space="preserve"> 13 </w:t>
      </w:r>
      <w:r>
        <w:rPr>
          <w:rFonts w:hint="eastAsia" w:ascii="仿宋_GB2312" w:hAnsi="Tahoma" w:eastAsia="仿宋_GB2312" w:cs="Tahoma"/>
          <w:color w:val="000000"/>
          <w:kern w:val="0"/>
          <w:sz w:val="32"/>
          <w:szCs w:val="32"/>
        </w:rPr>
        <w:t>日</w:t>
      </w:r>
      <w:r>
        <w:rPr>
          <w:rFonts w:ascii="仿宋_GB2312" w:hAnsi="Tahoma" w:eastAsia="仿宋_GB2312" w:cs="Tahoma"/>
          <w:color w:val="000000"/>
          <w:kern w:val="0"/>
          <w:sz w:val="32"/>
          <w:szCs w:val="32"/>
        </w:rPr>
        <w:t xml:space="preserve">  </w:t>
      </w:r>
    </w:p>
    <w:p>
      <w:pPr>
        <w:shd w:val="clear" w:color="auto" w:fill="FFFFFF"/>
        <w:spacing w:line="700" w:lineRule="exact"/>
        <w:ind w:firstLine="31680" w:firstLineChars="200"/>
        <w:jc w:val="right"/>
        <w:rPr>
          <w:rFonts w:ascii="仿宋_GB2312" w:hAnsi="Tahoma" w:eastAsia="仿宋_GB2312" w:cs="Tahoma"/>
          <w:color w:val="000000"/>
          <w:kern w:val="0"/>
          <w:sz w:val="32"/>
          <w:szCs w:val="32"/>
        </w:rPr>
      </w:pPr>
    </w:p>
    <w:p>
      <w:pPr>
        <w:shd w:val="clear" w:color="auto" w:fill="FFFFFF"/>
        <w:spacing w:line="700" w:lineRule="exact"/>
        <w:ind w:firstLine="31680" w:firstLineChars="200"/>
        <w:jc w:val="right"/>
        <w:rPr>
          <w:rFonts w:ascii="仿宋_GB2312" w:hAnsi="Tahoma" w:eastAsia="仿宋_GB2312" w:cs="Tahoma"/>
          <w:color w:val="000000"/>
          <w:kern w:val="0"/>
          <w:sz w:val="32"/>
          <w:szCs w:val="32"/>
        </w:rPr>
      </w:pPr>
    </w:p>
    <w:p>
      <w:pPr>
        <w:shd w:val="clear" w:color="auto" w:fill="FFFFFF"/>
        <w:spacing w:line="660" w:lineRule="exact"/>
        <w:ind w:firstLine="31680" w:firstLineChars="200"/>
        <w:jc w:val="right"/>
        <w:rPr>
          <w:rFonts w:ascii="仿宋_GB2312" w:hAnsi="Tahoma" w:eastAsia="仿宋_GB2312" w:cs="Tahoma"/>
          <w:color w:val="000000"/>
          <w:kern w:val="0"/>
          <w:sz w:val="32"/>
          <w:szCs w:val="32"/>
        </w:rPr>
      </w:pPr>
    </w:p>
    <w:p>
      <w:pPr>
        <w:shd w:val="clear" w:color="auto" w:fill="FFFFFF"/>
        <w:spacing w:line="660" w:lineRule="exact"/>
        <w:ind w:right="1280"/>
        <w:rPr>
          <w:rFonts w:ascii="仿宋_GB2312" w:hAnsi="Tahoma" w:eastAsia="仿宋_GB2312" w:cs="Tahoma"/>
          <w:color w:val="000000"/>
          <w:kern w:val="0"/>
          <w:sz w:val="32"/>
          <w:szCs w:val="32"/>
        </w:rPr>
      </w:pPr>
    </w:p>
    <w:p>
      <w:pPr>
        <w:shd w:val="clear" w:color="auto" w:fill="FFFFFF"/>
        <w:spacing w:line="660" w:lineRule="exact"/>
        <w:ind w:right="1280"/>
        <w:rPr>
          <w:rFonts w:ascii="仿宋_GB2312" w:hAnsi="Tahoma" w:eastAsia="仿宋_GB2312" w:cs="Tahoma"/>
          <w:color w:val="000000"/>
          <w:kern w:val="0"/>
          <w:sz w:val="32"/>
          <w:szCs w:val="32"/>
        </w:rPr>
      </w:pPr>
    </w:p>
    <w:p>
      <w:pPr>
        <w:shd w:val="clear" w:color="auto" w:fill="FFFFFF"/>
        <w:spacing w:line="660" w:lineRule="exact"/>
        <w:ind w:right="1280"/>
        <w:rPr>
          <w:rFonts w:ascii="仿宋_GB2312" w:hAnsi="Tahoma" w:eastAsia="仿宋_GB2312" w:cs="Tahoma"/>
          <w:color w:val="000000"/>
          <w:kern w:val="0"/>
          <w:sz w:val="32"/>
          <w:szCs w:val="32"/>
        </w:rPr>
      </w:pPr>
    </w:p>
    <w:p>
      <w:pPr>
        <w:shd w:val="clear" w:color="auto" w:fill="FFFFFF"/>
        <w:spacing w:line="660" w:lineRule="exact"/>
        <w:ind w:right="1280"/>
        <w:rPr>
          <w:rFonts w:ascii="仿宋_GB2312" w:hAnsi="Tahoma" w:eastAsia="仿宋_GB2312" w:cs="Tahoma"/>
          <w:color w:val="000000"/>
          <w:kern w:val="0"/>
          <w:sz w:val="32"/>
          <w:szCs w:val="32"/>
        </w:rPr>
      </w:pPr>
    </w:p>
    <w:p>
      <w:pPr>
        <w:shd w:val="clear" w:color="auto" w:fill="FFFFFF"/>
        <w:spacing w:line="660" w:lineRule="exact"/>
        <w:ind w:right="1280"/>
        <w:rPr>
          <w:rFonts w:ascii="仿宋_GB2312" w:hAnsi="Tahoma" w:eastAsia="仿宋_GB2312" w:cs="Tahoma"/>
          <w:color w:val="000000"/>
          <w:kern w:val="0"/>
          <w:sz w:val="32"/>
          <w:szCs w:val="32"/>
        </w:rPr>
      </w:pPr>
    </w:p>
    <w:p>
      <w:pPr>
        <w:shd w:val="clear" w:color="auto" w:fill="FFFFFF"/>
        <w:spacing w:line="660" w:lineRule="exact"/>
        <w:ind w:right="1280"/>
        <w:rPr>
          <w:rFonts w:ascii="仿宋_GB2312" w:hAnsi="Tahoma" w:eastAsia="仿宋_GB2312" w:cs="Tahoma"/>
          <w:color w:val="000000"/>
          <w:kern w:val="0"/>
          <w:sz w:val="32"/>
          <w:szCs w:val="32"/>
        </w:rPr>
      </w:pPr>
    </w:p>
    <w:p>
      <w:pPr>
        <w:shd w:val="clear" w:color="auto" w:fill="FFFFFF"/>
        <w:spacing w:line="660" w:lineRule="exact"/>
        <w:ind w:right="1280"/>
        <w:rPr>
          <w:rFonts w:ascii="仿宋_GB2312" w:hAnsi="Tahoma" w:eastAsia="仿宋_GB2312" w:cs="Tahoma"/>
          <w:color w:val="000000"/>
          <w:kern w:val="0"/>
          <w:sz w:val="32"/>
          <w:szCs w:val="32"/>
        </w:rPr>
      </w:pPr>
    </w:p>
    <w:p>
      <w:pPr>
        <w:shd w:val="clear" w:color="auto" w:fill="FFFFFF"/>
        <w:spacing w:line="660" w:lineRule="exact"/>
        <w:ind w:right="1280"/>
        <w:rPr>
          <w:rFonts w:ascii="仿宋_GB2312" w:hAnsi="Tahoma" w:eastAsia="仿宋_GB2312" w:cs="Tahoma"/>
          <w:color w:val="000000"/>
          <w:kern w:val="0"/>
          <w:sz w:val="32"/>
          <w:szCs w:val="32"/>
        </w:rPr>
      </w:pPr>
    </w:p>
    <w:p>
      <w:pPr>
        <w:spacing w:line="600" w:lineRule="exact"/>
        <w:jc w:val="center"/>
        <w:rPr>
          <w:rFonts w:ascii="方正小标宋简体" w:eastAsia="方正小标宋简体"/>
          <w:color w:val="000000"/>
          <w:sz w:val="44"/>
          <w:szCs w:val="44"/>
        </w:rPr>
      </w:pPr>
    </w:p>
    <w:p>
      <w:pPr>
        <w:spacing w:line="60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福建省五年制高等职业教育管理办法</w:t>
      </w:r>
    </w:p>
    <w:p>
      <w:pPr>
        <w:spacing w:line="60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（试行）</w:t>
      </w:r>
    </w:p>
    <w:p>
      <w:pPr>
        <w:spacing w:line="600" w:lineRule="exact"/>
        <w:ind w:firstLine="31680" w:firstLineChars="200"/>
        <w:rPr>
          <w:rFonts w:ascii="仿宋_GB2312" w:eastAsia="仿宋_GB2312"/>
          <w:color w:val="000000"/>
          <w:sz w:val="32"/>
          <w:szCs w:val="32"/>
        </w:rPr>
      </w:pPr>
    </w:p>
    <w:p>
      <w:pPr>
        <w:spacing w:line="620" w:lineRule="exact"/>
        <w:jc w:val="center"/>
        <w:rPr>
          <w:rFonts w:ascii="黑体" w:hAnsi="黑体" w:eastAsia="黑体"/>
          <w:color w:val="000000"/>
          <w:sz w:val="32"/>
          <w:szCs w:val="32"/>
        </w:rPr>
      </w:pPr>
      <w:r>
        <w:rPr>
          <w:rFonts w:hint="eastAsia" w:ascii="黑体" w:hAnsi="黑体" w:eastAsia="黑体"/>
          <w:color w:val="000000"/>
          <w:sz w:val="32"/>
          <w:szCs w:val="32"/>
        </w:rPr>
        <w:t>第一章</w:t>
      </w:r>
      <w:r>
        <w:rPr>
          <w:rFonts w:ascii="黑体" w:hAnsi="黑体" w:eastAsia="黑体"/>
          <w:color w:val="000000"/>
          <w:sz w:val="32"/>
          <w:szCs w:val="32"/>
        </w:rPr>
        <w:t xml:space="preserve">  </w:t>
      </w:r>
      <w:r>
        <w:rPr>
          <w:rFonts w:hint="eastAsia" w:ascii="黑体" w:hAnsi="黑体" w:eastAsia="黑体"/>
          <w:color w:val="000000"/>
          <w:sz w:val="32"/>
          <w:szCs w:val="32"/>
        </w:rPr>
        <w:t>总则</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第一条</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为贯彻落实《国务院关于加快发展现代职业教育的决定》（国发〔</w:t>
      </w:r>
      <w:r>
        <w:rPr>
          <w:rFonts w:ascii="仿宋_GB2312" w:hAnsi="Tahoma" w:eastAsia="仿宋_GB2312" w:cs="Tahoma"/>
          <w:color w:val="000000"/>
          <w:kern w:val="0"/>
          <w:sz w:val="32"/>
          <w:szCs w:val="32"/>
        </w:rPr>
        <w:t>2014</w:t>
      </w:r>
      <w:r>
        <w:rPr>
          <w:rFonts w:hint="eastAsia" w:ascii="仿宋_GB2312" w:hAnsi="Tahoma" w:eastAsia="仿宋_GB2312" w:cs="Tahoma"/>
          <w:color w:val="000000"/>
          <w:kern w:val="0"/>
          <w:sz w:val="32"/>
          <w:szCs w:val="32"/>
        </w:rPr>
        <w:t>〕</w:t>
      </w:r>
      <w:r>
        <w:rPr>
          <w:rFonts w:ascii="仿宋_GB2312" w:hAnsi="Tahoma" w:eastAsia="仿宋_GB2312" w:cs="Tahoma"/>
          <w:color w:val="000000"/>
          <w:kern w:val="0"/>
          <w:sz w:val="32"/>
          <w:szCs w:val="32"/>
        </w:rPr>
        <w:t>19</w:t>
      </w:r>
      <w:r>
        <w:rPr>
          <w:rFonts w:hint="eastAsia" w:ascii="仿宋_GB2312" w:hAnsi="Tahoma" w:eastAsia="仿宋_GB2312" w:cs="Tahoma"/>
          <w:color w:val="000000"/>
          <w:kern w:val="0"/>
          <w:sz w:val="32"/>
          <w:szCs w:val="32"/>
        </w:rPr>
        <w:t>号）和《福建省人民政府关于加快发展现代职业教育的若干意见》（闽政〔</w:t>
      </w:r>
      <w:r>
        <w:rPr>
          <w:rFonts w:ascii="仿宋_GB2312" w:hAnsi="Tahoma" w:eastAsia="仿宋_GB2312" w:cs="Tahoma"/>
          <w:color w:val="000000"/>
          <w:kern w:val="0"/>
          <w:sz w:val="32"/>
          <w:szCs w:val="32"/>
        </w:rPr>
        <w:t>2015</w:t>
      </w:r>
      <w:r>
        <w:rPr>
          <w:rFonts w:hint="eastAsia" w:ascii="仿宋_GB2312" w:hAnsi="Tahoma" w:eastAsia="仿宋_GB2312" w:cs="Tahoma"/>
          <w:color w:val="000000"/>
          <w:kern w:val="0"/>
          <w:sz w:val="32"/>
          <w:szCs w:val="32"/>
        </w:rPr>
        <w:t>〕</w:t>
      </w:r>
      <w:r>
        <w:rPr>
          <w:rFonts w:ascii="仿宋_GB2312" w:hAnsi="Tahoma" w:eastAsia="仿宋_GB2312" w:cs="Tahoma"/>
          <w:color w:val="000000"/>
          <w:kern w:val="0"/>
          <w:sz w:val="32"/>
          <w:szCs w:val="32"/>
        </w:rPr>
        <w:t>46</w:t>
      </w:r>
      <w:r>
        <w:rPr>
          <w:rFonts w:hint="eastAsia" w:ascii="仿宋_GB2312" w:hAnsi="Tahoma" w:eastAsia="仿宋_GB2312" w:cs="Tahoma"/>
          <w:color w:val="000000"/>
          <w:kern w:val="0"/>
          <w:sz w:val="32"/>
          <w:szCs w:val="32"/>
        </w:rPr>
        <w:t>号），加快建设福建现代职业教育体系，建立和完善五年制高等职业教育（以下简称“五年制高职”）管理制度，特制定本办法。</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第二条</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五年制高职是指以培养专科层次高素质技术技能人才为目标，招收初中毕业生，实行中等和高等职业教育五年连贯式培养的高等职业教育。五年制高等职业教育办学形式包括“五年一贯制”和“三二分段制”。</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第三条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五年制高职要坚持统筹规划、规模适度、系统培养、重在质量，遵循教育教学规律和技术技能人才成长规律，着眼于区域经济社会发展需求和行业发展需要，实现中等和高等职业教育有机衔接，确保人才培养质量。</w:t>
      </w:r>
    </w:p>
    <w:p>
      <w:pPr>
        <w:spacing w:line="620" w:lineRule="exact"/>
        <w:jc w:val="center"/>
        <w:rPr>
          <w:rFonts w:ascii="黑体" w:hAnsi="黑体" w:eastAsia="黑体"/>
          <w:color w:val="000000"/>
          <w:sz w:val="32"/>
          <w:szCs w:val="32"/>
        </w:rPr>
      </w:pPr>
      <w:r>
        <w:rPr>
          <w:rFonts w:hint="eastAsia" w:ascii="黑体" w:hAnsi="黑体" w:eastAsia="黑体"/>
          <w:color w:val="000000"/>
          <w:sz w:val="32"/>
          <w:szCs w:val="32"/>
        </w:rPr>
        <w:t>第二章</w:t>
      </w:r>
      <w:r>
        <w:rPr>
          <w:rFonts w:ascii="黑体" w:hAnsi="黑体" w:eastAsia="黑体"/>
          <w:color w:val="000000"/>
          <w:sz w:val="32"/>
          <w:szCs w:val="32"/>
        </w:rPr>
        <w:t xml:space="preserve"> </w:t>
      </w:r>
      <w:r>
        <w:rPr>
          <w:rFonts w:hint="eastAsia" w:ascii="黑体" w:hAnsi="黑体" w:eastAsia="黑体"/>
          <w:color w:val="000000"/>
          <w:sz w:val="32"/>
          <w:szCs w:val="32"/>
        </w:rPr>
        <w:t>办学主体</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第四条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“五年一贯制”由独立设置的高等职业院校举办，并在校内办学。“三二分段制”由中等职业学校与高等职业院校分段实施、联合培养，且后两年必须在高等职业院校办学。</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第五条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举办五年制高职的高等职业院校须通过省级第二轮高等职业院校人才培养工作评估；联办“三二分段制”的中等职业学校应达到省级规范化等级标准以上（</w:t>
      </w:r>
      <w:r>
        <w:rPr>
          <w:rFonts w:ascii="仿宋_GB2312" w:hAnsi="Tahoma" w:eastAsia="仿宋_GB2312" w:cs="Tahoma"/>
          <w:color w:val="000000"/>
          <w:kern w:val="0"/>
          <w:sz w:val="32"/>
          <w:szCs w:val="32"/>
        </w:rPr>
        <w:t>2018</w:t>
      </w:r>
      <w:r>
        <w:rPr>
          <w:rFonts w:hint="eastAsia" w:ascii="仿宋_GB2312" w:hAnsi="Tahoma" w:eastAsia="仿宋_GB2312" w:cs="Tahoma"/>
          <w:color w:val="000000"/>
          <w:kern w:val="0"/>
          <w:sz w:val="32"/>
          <w:szCs w:val="32"/>
        </w:rPr>
        <w:t>年前，高等职业院校暂时按照通过第一批人才培养工作评估；</w:t>
      </w:r>
      <w:r>
        <w:rPr>
          <w:rFonts w:ascii="仿宋_GB2312" w:hAnsi="Tahoma" w:eastAsia="仿宋_GB2312" w:cs="Tahoma"/>
          <w:color w:val="000000"/>
          <w:kern w:val="0"/>
          <w:sz w:val="32"/>
          <w:szCs w:val="32"/>
        </w:rPr>
        <w:t>2017</w:t>
      </w:r>
      <w:r>
        <w:rPr>
          <w:rFonts w:hint="eastAsia" w:ascii="仿宋_GB2312" w:hAnsi="Tahoma" w:eastAsia="仿宋_GB2312" w:cs="Tahoma"/>
          <w:color w:val="000000"/>
          <w:kern w:val="0"/>
          <w:sz w:val="32"/>
          <w:szCs w:val="32"/>
        </w:rPr>
        <w:t>年，中等职业学校暂时按照达到达标等级以上）。</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第六条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“三二分段制”原则上以区域内</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、行业内中等和高等职业院校联合办学为主。联办</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“三二分段制”的中等职业学校与高等职业院校要加快组建以专业为纽带的职业院校联盟。</w:t>
      </w:r>
      <w:r>
        <w:rPr>
          <w:rFonts w:ascii="仿宋_GB2312" w:hAnsi="Tahoma" w:eastAsia="仿宋_GB2312" w:cs="Tahoma"/>
          <w:color w:val="000000"/>
          <w:kern w:val="0"/>
          <w:sz w:val="32"/>
          <w:szCs w:val="32"/>
        </w:rPr>
        <w:t>2019</w:t>
      </w:r>
      <w:r>
        <w:rPr>
          <w:rFonts w:hint="eastAsia" w:ascii="仿宋_GB2312" w:hAnsi="Tahoma" w:eastAsia="仿宋_GB2312" w:cs="Tahoma"/>
          <w:color w:val="000000"/>
          <w:kern w:val="0"/>
          <w:sz w:val="32"/>
          <w:szCs w:val="32"/>
        </w:rPr>
        <w:t>年起，“三二分段制”将主要由职业院校联盟内职业院校举办。</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第七条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国家示范性（骨干）高等职业院校、省级示范性现代职业院校建设工程培育项目高等职业院校最多与</w:t>
      </w:r>
      <w:r>
        <w:rPr>
          <w:rFonts w:ascii="仿宋_GB2312" w:hAnsi="Tahoma" w:eastAsia="仿宋_GB2312" w:cs="Tahoma"/>
          <w:color w:val="000000"/>
          <w:kern w:val="0"/>
          <w:sz w:val="32"/>
          <w:szCs w:val="32"/>
        </w:rPr>
        <w:t>5</w:t>
      </w:r>
      <w:r>
        <w:rPr>
          <w:rFonts w:hint="eastAsia" w:ascii="仿宋_GB2312" w:hAnsi="Tahoma" w:eastAsia="仿宋_GB2312" w:cs="Tahoma"/>
          <w:color w:val="000000"/>
          <w:kern w:val="0"/>
          <w:sz w:val="32"/>
          <w:szCs w:val="32"/>
        </w:rPr>
        <w:t>所中等职业学校联办，其它高等职业院校最多与</w:t>
      </w:r>
      <w:r>
        <w:rPr>
          <w:rFonts w:ascii="仿宋_GB2312" w:hAnsi="Tahoma" w:eastAsia="仿宋_GB2312" w:cs="Tahoma"/>
          <w:color w:val="000000"/>
          <w:kern w:val="0"/>
          <w:sz w:val="32"/>
          <w:szCs w:val="32"/>
        </w:rPr>
        <w:t>3</w:t>
      </w:r>
      <w:r>
        <w:rPr>
          <w:rFonts w:hint="eastAsia" w:ascii="仿宋_GB2312" w:hAnsi="Tahoma" w:eastAsia="仿宋_GB2312" w:cs="Tahoma"/>
          <w:color w:val="000000"/>
          <w:kern w:val="0"/>
          <w:sz w:val="32"/>
          <w:szCs w:val="32"/>
        </w:rPr>
        <w:t>所中等职业学校联办。省级示范性现代职业院校建设工程培育项目中等职业学校最多与</w:t>
      </w:r>
      <w:r>
        <w:rPr>
          <w:rFonts w:ascii="仿宋_GB2312" w:hAnsi="Tahoma" w:eastAsia="仿宋_GB2312" w:cs="Tahoma"/>
          <w:color w:val="000000"/>
          <w:kern w:val="0"/>
          <w:sz w:val="32"/>
          <w:szCs w:val="32"/>
        </w:rPr>
        <w:t>3</w:t>
      </w:r>
      <w:r>
        <w:rPr>
          <w:rFonts w:hint="eastAsia" w:ascii="仿宋_GB2312" w:hAnsi="Tahoma" w:eastAsia="仿宋_GB2312" w:cs="Tahoma"/>
          <w:color w:val="000000"/>
          <w:kern w:val="0"/>
          <w:sz w:val="32"/>
          <w:szCs w:val="32"/>
        </w:rPr>
        <w:t>所高等职业院校联办，其它中等职业学校最多与</w:t>
      </w:r>
      <w:r>
        <w:rPr>
          <w:rFonts w:ascii="仿宋_GB2312" w:hAnsi="Tahoma" w:eastAsia="仿宋_GB2312" w:cs="Tahoma"/>
          <w:color w:val="000000"/>
          <w:kern w:val="0"/>
          <w:sz w:val="32"/>
          <w:szCs w:val="32"/>
        </w:rPr>
        <w:t>2</w:t>
      </w:r>
      <w:r>
        <w:rPr>
          <w:rFonts w:hint="eastAsia" w:ascii="仿宋_GB2312" w:hAnsi="Tahoma" w:eastAsia="仿宋_GB2312" w:cs="Tahoma"/>
          <w:color w:val="000000"/>
          <w:kern w:val="0"/>
          <w:sz w:val="32"/>
          <w:szCs w:val="32"/>
        </w:rPr>
        <w:t>所高等职业院校联办，同一专业只能与</w:t>
      </w:r>
      <w:r>
        <w:rPr>
          <w:rFonts w:ascii="仿宋_GB2312" w:hAnsi="Tahoma" w:eastAsia="仿宋_GB2312" w:cs="Tahoma"/>
          <w:color w:val="000000"/>
          <w:kern w:val="0"/>
          <w:sz w:val="32"/>
          <w:szCs w:val="32"/>
        </w:rPr>
        <w:t>1</w:t>
      </w:r>
      <w:r>
        <w:rPr>
          <w:rFonts w:hint="eastAsia" w:ascii="仿宋_GB2312" w:hAnsi="Tahoma" w:eastAsia="仿宋_GB2312" w:cs="Tahoma"/>
          <w:color w:val="000000"/>
          <w:kern w:val="0"/>
          <w:sz w:val="32"/>
          <w:szCs w:val="32"/>
        </w:rPr>
        <w:t>所高等职业院校联合办学。对于国家示范性（骨干）高等职业院校、省级示范性现代职业院校建设工程培育项目高等职业院校与省级示范性现代职业院校建设工程培育项目中等职业学校联办、职业院校联盟内的高等职业院校与中等职业学校联办可增加</w:t>
      </w:r>
      <w:r>
        <w:rPr>
          <w:rFonts w:ascii="仿宋_GB2312" w:hAnsi="Tahoma" w:eastAsia="仿宋_GB2312" w:cs="Tahoma"/>
          <w:color w:val="000000"/>
          <w:kern w:val="0"/>
          <w:sz w:val="32"/>
          <w:szCs w:val="32"/>
        </w:rPr>
        <w:t>2</w:t>
      </w:r>
      <w:r>
        <w:rPr>
          <w:rFonts w:hint="eastAsia" w:ascii="仿宋_GB2312" w:hAnsi="Tahoma" w:eastAsia="仿宋_GB2312" w:cs="Tahoma"/>
          <w:color w:val="000000"/>
          <w:kern w:val="0"/>
          <w:sz w:val="32"/>
          <w:szCs w:val="32"/>
        </w:rPr>
        <w:t>所。</w:t>
      </w:r>
    </w:p>
    <w:p>
      <w:pPr>
        <w:spacing w:line="620" w:lineRule="exact"/>
        <w:jc w:val="center"/>
        <w:rPr>
          <w:rFonts w:ascii="黑体" w:hAnsi="黑体" w:eastAsia="黑体"/>
          <w:color w:val="000000"/>
          <w:sz w:val="32"/>
          <w:szCs w:val="32"/>
        </w:rPr>
      </w:pPr>
      <w:r>
        <w:rPr>
          <w:rFonts w:hint="eastAsia" w:ascii="黑体" w:hAnsi="黑体" w:eastAsia="黑体"/>
          <w:color w:val="000000"/>
          <w:sz w:val="32"/>
          <w:szCs w:val="32"/>
        </w:rPr>
        <w:t>第三章</w:t>
      </w:r>
      <w:r>
        <w:rPr>
          <w:rFonts w:ascii="黑体" w:hAnsi="黑体" w:eastAsia="黑体"/>
          <w:color w:val="000000"/>
          <w:sz w:val="32"/>
          <w:szCs w:val="32"/>
        </w:rPr>
        <w:t xml:space="preserve"> </w:t>
      </w:r>
      <w:r>
        <w:rPr>
          <w:rFonts w:hint="eastAsia" w:ascii="黑体" w:hAnsi="黑体" w:eastAsia="黑体"/>
          <w:color w:val="000000"/>
          <w:sz w:val="32"/>
          <w:szCs w:val="32"/>
        </w:rPr>
        <w:t>专业设置</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第八条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高等职业院校开展五年制高职的专业和招生计划原则上分别不超过学校招生专业数的</w:t>
      </w:r>
      <w:r>
        <w:rPr>
          <w:rFonts w:ascii="仿宋_GB2312" w:hAnsi="Tahoma" w:eastAsia="仿宋_GB2312" w:cs="Tahoma"/>
          <w:color w:val="000000"/>
          <w:kern w:val="0"/>
          <w:sz w:val="32"/>
          <w:szCs w:val="32"/>
        </w:rPr>
        <w:t>1/4</w:t>
      </w:r>
      <w:r>
        <w:rPr>
          <w:rFonts w:hint="eastAsia" w:ascii="仿宋_GB2312" w:hAnsi="Tahoma" w:eastAsia="仿宋_GB2312" w:cs="Tahoma"/>
          <w:color w:val="000000"/>
          <w:kern w:val="0"/>
          <w:sz w:val="32"/>
          <w:szCs w:val="32"/>
        </w:rPr>
        <w:t>和学校该专业当年招生计划的</w:t>
      </w:r>
      <w:r>
        <w:rPr>
          <w:rFonts w:ascii="仿宋_GB2312" w:hAnsi="Tahoma" w:eastAsia="仿宋_GB2312" w:cs="Tahoma"/>
          <w:color w:val="000000"/>
          <w:kern w:val="0"/>
          <w:sz w:val="32"/>
          <w:szCs w:val="32"/>
        </w:rPr>
        <w:t>1/2</w:t>
      </w:r>
      <w:r>
        <w:rPr>
          <w:rFonts w:hint="eastAsia" w:ascii="仿宋_GB2312" w:hAnsi="Tahoma" w:eastAsia="仿宋_GB2312" w:cs="Tahoma"/>
          <w:color w:val="000000"/>
          <w:kern w:val="0"/>
          <w:sz w:val="32"/>
          <w:szCs w:val="32"/>
        </w:rPr>
        <w:t>，艺术、体育等特殊专业领域的招生计划可适当放宽。</w:t>
      </w:r>
    </w:p>
    <w:p>
      <w:pPr>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第九条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五年一贯制”主要面向学前教育、护理、健康服务、社区服务、艺术、体育等特殊专业领域，培养兼具较高文化素质和专业技术技能的专门人才。“三二分段制”主要面向全省或区域重点发展产业相关专业领域，培养急需紧缺技术技能人才。原则上高等职业院校举办“五年一贯制”的专业，不得与中等职业学校联办“三二分段制”。</w:t>
      </w:r>
    </w:p>
    <w:p>
      <w:pPr>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第十条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高等职业院校举办五年制高职的专业原则上应为省级示范专业或服务产业特色专业群，至少有一届高职毕业生；对于产业发展急需的专业可适当放宽。中等职业学校联办“三二分段制”，原则上应为《普通高等学校高等职业教育（专科）专业目录（</w:t>
      </w:r>
      <w:r>
        <w:rPr>
          <w:rFonts w:ascii="仿宋_GB2312" w:hAnsi="Tahoma" w:eastAsia="仿宋_GB2312" w:cs="Tahoma"/>
          <w:color w:val="000000"/>
          <w:kern w:val="0"/>
          <w:sz w:val="32"/>
          <w:szCs w:val="32"/>
        </w:rPr>
        <w:t>2015</w:t>
      </w:r>
      <w:r>
        <w:rPr>
          <w:rFonts w:hint="eastAsia" w:ascii="仿宋_GB2312" w:hAnsi="Tahoma" w:eastAsia="仿宋_GB2312" w:cs="Tahoma"/>
          <w:color w:val="000000"/>
          <w:kern w:val="0"/>
          <w:sz w:val="32"/>
          <w:szCs w:val="32"/>
        </w:rPr>
        <w:t>年）》列举的衔接中职专业，并为该校主干专业，至少有一届中职毕业生。列入当年度控制增设专业名单的专业不举办五年制高职。</w:t>
      </w:r>
    </w:p>
    <w:p>
      <w:pPr>
        <w:shd w:val="clear" w:color="auto" w:fill="FFFFFF"/>
        <w:spacing w:line="620" w:lineRule="exact"/>
        <w:ind w:firstLine="31680" w:firstLineChars="200"/>
        <w:rPr>
          <w:rFonts w:ascii="Tahoma" w:hAnsi="Tahoma" w:cs="Tahoma"/>
          <w:color w:val="000000"/>
          <w:kern w:val="0"/>
          <w:sz w:val="32"/>
          <w:szCs w:val="32"/>
        </w:rPr>
      </w:pPr>
      <w:r>
        <w:rPr>
          <w:rFonts w:hint="eastAsia" w:ascii="仿宋_GB2312" w:hAnsi="Tahoma" w:eastAsia="仿宋_GB2312" w:cs="Tahoma"/>
          <w:color w:val="000000"/>
          <w:kern w:val="0"/>
          <w:sz w:val="32"/>
          <w:szCs w:val="32"/>
        </w:rPr>
        <w:t>第十一条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举</w:t>
      </w:r>
      <w:r>
        <w:rPr>
          <w:rFonts w:hint="eastAsia" w:ascii="仿宋_GB2312" w:hAnsi="Tahoma" w:eastAsia="仿宋_GB2312" w:cs="Tahoma"/>
          <w:color w:val="000000"/>
          <w:spacing w:val="-2"/>
          <w:kern w:val="0"/>
          <w:sz w:val="32"/>
          <w:szCs w:val="32"/>
        </w:rPr>
        <w:t>办“五年一贯制”由高等职业院校提出申请，经设区市教育行政部门审核后向省教育厅申报。举办</w:t>
      </w:r>
      <w:r>
        <w:rPr>
          <w:rFonts w:hint="eastAsia" w:ascii="仿宋_GB2312" w:hAnsi="Tahoma" w:eastAsia="仿宋_GB2312" w:cs="Tahoma"/>
          <w:color w:val="000000"/>
          <w:kern w:val="0"/>
          <w:sz w:val="32"/>
          <w:szCs w:val="32"/>
        </w:rPr>
        <w:t>“三二分段制”</w:t>
      </w:r>
      <w:r>
        <w:rPr>
          <w:rFonts w:hint="eastAsia" w:ascii="仿宋_GB2312" w:hAnsi="Tahoma" w:eastAsia="仿宋_GB2312" w:cs="Tahoma"/>
          <w:color w:val="000000"/>
          <w:spacing w:val="-2"/>
          <w:kern w:val="0"/>
          <w:sz w:val="32"/>
          <w:szCs w:val="32"/>
        </w:rPr>
        <w:t>由高等职业院校和中等职业学校联合申报，经所在设区市教育行政部门审核后报省教育厅。省属高职院校举办五年制高职直接向省教育厅申报。申报材料包括：</w:t>
      </w:r>
    </w:p>
    <w:p>
      <w:pPr>
        <w:shd w:val="clear" w:color="auto" w:fill="FFFFFF"/>
        <w:spacing w:line="620" w:lineRule="exact"/>
        <w:ind w:firstLine="31680" w:firstLineChars="200"/>
        <w:rPr>
          <w:rFonts w:ascii="Tahoma" w:hAnsi="Tahoma" w:cs="Tahoma"/>
          <w:color w:val="000000"/>
          <w:kern w:val="0"/>
          <w:sz w:val="32"/>
          <w:szCs w:val="32"/>
        </w:rPr>
      </w:pPr>
      <w:r>
        <w:rPr>
          <w:rFonts w:hint="eastAsia" w:ascii="仿宋_GB2312" w:hAnsi="Tahoma" w:eastAsia="仿宋_GB2312" w:cs="Tahoma"/>
          <w:color w:val="000000"/>
          <w:kern w:val="0"/>
          <w:sz w:val="32"/>
          <w:szCs w:val="32"/>
        </w:rPr>
        <w:t>（一）《福建省五年制高等职业教育专业设置申报表》（附件</w:t>
      </w:r>
      <w:r>
        <w:rPr>
          <w:rFonts w:ascii="仿宋_GB2312" w:hAnsi="Tahoma" w:eastAsia="仿宋_GB2312" w:cs="Tahoma"/>
          <w:color w:val="000000"/>
          <w:kern w:val="0"/>
          <w:sz w:val="32"/>
          <w:szCs w:val="32"/>
        </w:rPr>
        <w:t>1</w:t>
      </w:r>
      <w:r>
        <w:rPr>
          <w:rFonts w:hint="eastAsia" w:ascii="仿宋_GB2312" w:hAnsi="Tahoma" w:eastAsia="仿宋_GB2312" w:cs="Tahoma"/>
          <w:color w:val="000000"/>
          <w:kern w:val="0"/>
          <w:sz w:val="32"/>
          <w:szCs w:val="32"/>
        </w:rPr>
        <w:t>）；</w:t>
      </w:r>
    </w:p>
    <w:p>
      <w:pPr>
        <w:shd w:val="clear" w:color="auto" w:fill="FFFFFF"/>
        <w:spacing w:line="620" w:lineRule="exact"/>
        <w:ind w:firstLine="31680" w:firstLineChars="200"/>
        <w:rPr>
          <w:rFonts w:ascii="Tahoma" w:hAnsi="Tahoma" w:cs="Tahoma"/>
          <w:color w:val="000000"/>
          <w:kern w:val="0"/>
          <w:sz w:val="32"/>
          <w:szCs w:val="32"/>
        </w:rPr>
      </w:pPr>
      <w:r>
        <w:rPr>
          <w:rFonts w:hint="eastAsia" w:ascii="仿宋_GB2312" w:hAnsi="Tahoma" w:eastAsia="仿宋_GB2312" w:cs="Tahoma"/>
          <w:color w:val="000000"/>
          <w:kern w:val="0"/>
          <w:sz w:val="32"/>
          <w:szCs w:val="32"/>
        </w:rPr>
        <w:t>（二）专业设置论证报告（包括拟设专业的人才需求分析，专业设置可行性论证）；</w:t>
      </w:r>
    </w:p>
    <w:p>
      <w:pPr>
        <w:shd w:val="clear" w:color="auto" w:fill="FFFFFF"/>
        <w:spacing w:line="620" w:lineRule="exact"/>
        <w:ind w:firstLine="31680" w:firstLineChars="200"/>
        <w:rPr>
          <w:rFonts w:ascii="Tahoma" w:hAnsi="Tahoma" w:cs="Tahoma"/>
          <w:color w:val="000000"/>
          <w:kern w:val="0"/>
          <w:sz w:val="32"/>
          <w:szCs w:val="32"/>
        </w:rPr>
      </w:pPr>
      <w:r>
        <w:rPr>
          <w:rFonts w:hint="eastAsia" w:ascii="仿宋_GB2312" w:hAnsi="Tahoma" w:eastAsia="仿宋_GB2312" w:cs="Tahoma"/>
          <w:color w:val="000000"/>
          <w:kern w:val="0"/>
          <w:sz w:val="32"/>
          <w:szCs w:val="32"/>
        </w:rPr>
        <w:t>（三）五年贯通培养（含“五年一贯制”“三二分段制”）的实施性专业人才培养方案（包括培养目标、课程设置及教学要求、教学进程表等）；</w:t>
      </w:r>
    </w:p>
    <w:p>
      <w:pPr>
        <w:shd w:val="clear" w:color="auto" w:fill="FFFFFF"/>
        <w:spacing w:line="620" w:lineRule="exact"/>
        <w:ind w:firstLine="31680" w:firstLineChars="200"/>
        <w:rPr>
          <w:rFonts w:ascii="Tahoma" w:hAnsi="Tahoma" w:cs="Tahoma"/>
          <w:color w:val="000000"/>
          <w:kern w:val="0"/>
          <w:sz w:val="32"/>
          <w:szCs w:val="32"/>
        </w:rPr>
      </w:pPr>
      <w:r>
        <w:rPr>
          <w:rFonts w:hint="eastAsia" w:ascii="仿宋_GB2312" w:hAnsi="Tahoma" w:eastAsia="仿宋_GB2312" w:cs="Tahoma"/>
          <w:color w:val="000000"/>
          <w:kern w:val="0"/>
          <w:sz w:val="32"/>
          <w:szCs w:val="32"/>
        </w:rPr>
        <w:t>（四）高等职业院校与中等职业学校“三二分段制”联合办学协议；</w:t>
      </w:r>
    </w:p>
    <w:p>
      <w:pPr>
        <w:shd w:val="clear" w:color="auto" w:fill="FFFFFF"/>
        <w:spacing w:line="620" w:lineRule="exact"/>
        <w:ind w:firstLine="31680" w:firstLineChars="200"/>
        <w:rPr>
          <w:rFonts w:ascii="Tahoma" w:hAnsi="Tahoma" w:cs="Tahoma"/>
          <w:color w:val="000000"/>
          <w:kern w:val="0"/>
          <w:sz w:val="32"/>
          <w:szCs w:val="32"/>
        </w:rPr>
      </w:pPr>
      <w:r>
        <w:rPr>
          <w:rFonts w:hint="eastAsia" w:ascii="仿宋_GB2312" w:hAnsi="Tahoma" w:eastAsia="仿宋_GB2312" w:cs="Tahoma"/>
          <w:color w:val="000000"/>
          <w:kern w:val="0"/>
          <w:sz w:val="32"/>
          <w:szCs w:val="32"/>
        </w:rPr>
        <w:t>（五）其他相关佐证材料。</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第十二条</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五年制高职新设专业每年集中申报一次。职业院校应于每年</w:t>
      </w:r>
      <w:r>
        <w:rPr>
          <w:rFonts w:ascii="仿宋_GB2312" w:hAnsi="Tahoma" w:eastAsia="仿宋_GB2312" w:cs="Tahoma"/>
          <w:color w:val="000000"/>
          <w:kern w:val="0"/>
          <w:sz w:val="32"/>
          <w:szCs w:val="32"/>
        </w:rPr>
        <w:t>11</w:t>
      </w:r>
      <w:r>
        <w:rPr>
          <w:rFonts w:hint="eastAsia" w:ascii="仿宋_GB2312" w:hAnsi="Tahoma" w:eastAsia="仿宋_GB2312" w:cs="Tahoma"/>
          <w:color w:val="000000"/>
          <w:kern w:val="0"/>
          <w:sz w:val="32"/>
          <w:szCs w:val="32"/>
        </w:rPr>
        <w:t>月</w:t>
      </w:r>
      <w:r>
        <w:rPr>
          <w:rFonts w:ascii="仿宋_GB2312" w:hAnsi="Tahoma" w:eastAsia="仿宋_GB2312" w:cs="Tahoma"/>
          <w:color w:val="000000"/>
          <w:kern w:val="0"/>
          <w:sz w:val="32"/>
          <w:szCs w:val="32"/>
        </w:rPr>
        <w:t>10</w:t>
      </w:r>
      <w:r>
        <w:rPr>
          <w:rFonts w:hint="eastAsia" w:ascii="仿宋_GB2312" w:hAnsi="Tahoma" w:eastAsia="仿宋_GB2312" w:cs="Tahoma"/>
          <w:color w:val="000000"/>
          <w:kern w:val="0"/>
          <w:sz w:val="32"/>
          <w:szCs w:val="32"/>
        </w:rPr>
        <w:t>日至</w:t>
      </w:r>
      <w:r>
        <w:rPr>
          <w:rFonts w:ascii="仿宋_GB2312" w:hAnsi="Tahoma" w:eastAsia="仿宋_GB2312" w:cs="Tahoma"/>
          <w:color w:val="000000"/>
          <w:kern w:val="0"/>
          <w:sz w:val="32"/>
          <w:szCs w:val="32"/>
        </w:rPr>
        <w:t>20</w:t>
      </w:r>
      <w:r>
        <w:rPr>
          <w:rFonts w:hint="eastAsia" w:ascii="仿宋_GB2312" w:hAnsi="Tahoma" w:eastAsia="仿宋_GB2312" w:cs="Tahoma"/>
          <w:color w:val="000000"/>
          <w:kern w:val="0"/>
          <w:sz w:val="32"/>
          <w:szCs w:val="32"/>
        </w:rPr>
        <w:t>日将下一年度的申报材料报省教育厅职业教育与成人教育处。省教育厅审核确定举办学校及专业，并向社会公布。</w:t>
      </w:r>
    </w:p>
    <w:p>
      <w:pPr>
        <w:spacing w:line="620" w:lineRule="exact"/>
        <w:jc w:val="center"/>
        <w:rPr>
          <w:rFonts w:ascii="黑体" w:hAnsi="黑体" w:eastAsia="黑体"/>
          <w:color w:val="000000"/>
          <w:sz w:val="32"/>
          <w:szCs w:val="32"/>
        </w:rPr>
      </w:pPr>
      <w:r>
        <w:rPr>
          <w:rFonts w:hint="eastAsia" w:ascii="黑体" w:hAnsi="黑体" w:eastAsia="黑体"/>
          <w:color w:val="000000"/>
          <w:sz w:val="32"/>
          <w:szCs w:val="32"/>
        </w:rPr>
        <w:t>第四章</w:t>
      </w:r>
      <w:r>
        <w:rPr>
          <w:rFonts w:ascii="黑体" w:hAnsi="黑体" w:eastAsia="黑体"/>
          <w:color w:val="000000"/>
          <w:sz w:val="32"/>
          <w:szCs w:val="32"/>
        </w:rPr>
        <w:t xml:space="preserve"> </w:t>
      </w:r>
      <w:r>
        <w:rPr>
          <w:rFonts w:hint="eastAsia" w:ascii="黑体" w:hAnsi="黑体" w:eastAsia="黑体"/>
          <w:color w:val="000000"/>
          <w:sz w:val="32"/>
          <w:szCs w:val="32"/>
        </w:rPr>
        <w:t>招生录取</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第十三条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举办五年制高职的高等职业院校须填写《福建省五年制高等职业教育招生计划申报表》（附件</w:t>
      </w:r>
      <w:r>
        <w:rPr>
          <w:rFonts w:ascii="仿宋_GB2312" w:hAnsi="Tahoma" w:eastAsia="仿宋_GB2312" w:cs="Tahoma"/>
          <w:color w:val="000000"/>
          <w:kern w:val="0"/>
          <w:sz w:val="32"/>
          <w:szCs w:val="32"/>
        </w:rPr>
        <w:t>2</w:t>
      </w:r>
      <w:r>
        <w:rPr>
          <w:rFonts w:hint="eastAsia" w:ascii="仿宋_GB2312" w:hAnsi="Tahoma" w:eastAsia="仿宋_GB2312" w:cs="Tahoma"/>
          <w:color w:val="000000"/>
          <w:kern w:val="0"/>
          <w:sz w:val="32"/>
          <w:szCs w:val="32"/>
        </w:rPr>
        <w:t>），并于每年</w:t>
      </w:r>
      <w:r>
        <w:rPr>
          <w:rFonts w:ascii="仿宋_GB2312" w:hAnsi="Tahoma" w:eastAsia="仿宋_GB2312" w:cs="Tahoma"/>
          <w:color w:val="000000"/>
          <w:kern w:val="0"/>
          <w:sz w:val="32"/>
          <w:szCs w:val="32"/>
        </w:rPr>
        <w:t>3</w:t>
      </w:r>
      <w:r>
        <w:rPr>
          <w:rFonts w:hint="eastAsia" w:ascii="仿宋_GB2312" w:hAnsi="Tahoma" w:eastAsia="仿宋_GB2312" w:cs="Tahoma"/>
          <w:color w:val="000000"/>
          <w:kern w:val="0"/>
          <w:sz w:val="32"/>
          <w:szCs w:val="32"/>
        </w:rPr>
        <w:t>月</w:t>
      </w:r>
      <w:r>
        <w:rPr>
          <w:rFonts w:ascii="仿宋_GB2312" w:hAnsi="Tahoma" w:eastAsia="仿宋_GB2312" w:cs="Tahoma"/>
          <w:color w:val="000000"/>
          <w:kern w:val="0"/>
          <w:sz w:val="32"/>
          <w:szCs w:val="32"/>
        </w:rPr>
        <w:t>10</w:t>
      </w:r>
      <w:r>
        <w:rPr>
          <w:rFonts w:hint="eastAsia" w:ascii="仿宋_GB2312" w:hAnsi="Tahoma" w:eastAsia="仿宋_GB2312" w:cs="Tahoma"/>
          <w:color w:val="000000"/>
          <w:kern w:val="0"/>
          <w:sz w:val="32"/>
          <w:szCs w:val="32"/>
        </w:rPr>
        <w:t>日至</w:t>
      </w:r>
      <w:r>
        <w:rPr>
          <w:rFonts w:ascii="仿宋_GB2312" w:hAnsi="Tahoma" w:eastAsia="仿宋_GB2312" w:cs="Tahoma"/>
          <w:color w:val="000000"/>
          <w:kern w:val="0"/>
          <w:sz w:val="32"/>
          <w:szCs w:val="32"/>
        </w:rPr>
        <w:t>20</w:t>
      </w:r>
      <w:r>
        <w:rPr>
          <w:rFonts w:hint="eastAsia" w:ascii="仿宋_GB2312" w:hAnsi="Tahoma" w:eastAsia="仿宋_GB2312" w:cs="Tahoma"/>
          <w:color w:val="000000"/>
          <w:kern w:val="0"/>
          <w:sz w:val="32"/>
          <w:szCs w:val="32"/>
        </w:rPr>
        <w:t>日将表格盖章和电子版一并报省教育厅发展规划处、职业教育与成人教育处。省教育厅将根据全省职业教育发展规模、区域产业和行业发展需要以及举办五年制高职学校的办学能力，核定下达招生计划。</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第十四条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每年初中毕业生填报升学志愿前，设区市级教育行政部门应将省下达的五年制高职招生专业、招生计划和有关招生政策向初中学校和社会公布。</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第十五条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五年制高职招生报名、填报志愿及录取工作由各设区市级招生机构统一组织实施。</w:t>
      </w:r>
    </w:p>
    <w:p>
      <w:pPr>
        <w:shd w:val="clear" w:color="auto" w:fill="FFFFFF"/>
        <w:spacing w:line="620" w:lineRule="exact"/>
        <w:ind w:firstLine="31680" w:firstLineChars="200"/>
        <w:rPr>
          <w:rFonts w:ascii="Tahoma" w:hAnsi="Tahoma" w:cs="Tahoma"/>
          <w:color w:val="000000"/>
          <w:kern w:val="0"/>
          <w:sz w:val="32"/>
          <w:szCs w:val="32"/>
        </w:rPr>
      </w:pPr>
      <w:r>
        <w:rPr>
          <w:rFonts w:hint="eastAsia" w:ascii="仿宋_GB2312" w:hAnsi="Tahoma" w:eastAsia="仿宋_GB2312" w:cs="Tahoma"/>
          <w:color w:val="000000"/>
          <w:kern w:val="0"/>
          <w:sz w:val="32"/>
          <w:szCs w:val="32"/>
        </w:rPr>
        <w:t>第十六条</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报考五年制高职的考生应为初中应届毕业生，参加当年高中阶段招生考试（中考），由各设区市级招生机构根据中考成绩划线录取，原则上不低于当地普通高中录取最低控制分数线下</w:t>
      </w:r>
      <w:r>
        <w:rPr>
          <w:rFonts w:ascii="仿宋_GB2312" w:hAnsi="Tahoma" w:eastAsia="仿宋_GB2312" w:cs="Tahoma"/>
          <w:color w:val="000000"/>
          <w:kern w:val="0"/>
          <w:sz w:val="32"/>
          <w:szCs w:val="32"/>
        </w:rPr>
        <w:t>60</w:t>
      </w:r>
      <w:r>
        <w:rPr>
          <w:rFonts w:hint="eastAsia" w:ascii="仿宋_GB2312" w:hAnsi="Tahoma" w:eastAsia="仿宋_GB2312" w:cs="Tahoma"/>
          <w:color w:val="000000"/>
          <w:kern w:val="0"/>
          <w:sz w:val="32"/>
          <w:szCs w:val="32"/>
        </w:rPr>
        <w:t>分，艺术、体育等特殊专业领域的录取最低控制分数线经省教育厅批准后，可适当降低。</w:t>
      </w:r>
    </w:p>
    <w:p>
      <w:pPr>
        <w:shd w:val="clear" w:color="auto" w:fill="FFFFFF"/>
        <w:spacing w:line="620" w:lineRule="exact"/>
        <w:ind w:firstLine="3168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第十七条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录取名单须经相关高等职业院校和中等职业学校共同确认后，由设区市级教育行政部门将录取的五年制高职新生数据库（</w:t>
      </w:r>
      <w:r>
        <w:rPr>
          <w:rFonts w:ascii="仿宋_GB2312" w:hAnsi="Tahoma" w:eastAsia="仿宋_GB2312" w:cs="Tahoma"/>
          <w:color w:val="000000"/>
          <w:kern w:val="0"/>
          <w:sz w:val="32"/>
          <w:szCs w:val="32"/>
        </w:rPr>
        <w:t>DBF</w:t>
      </w:r>
      <w:r>
        <w:rPr>
          <w:rFonts w:hint="eastAsia" w:ascii="仿宋_GB2312" w:hAnsi="Tahoma" w:eastAsia="仿宋_GB2312" w:cs="Tahoma"/>
          <w:color w:val="000000"/>
          <w:kern w:val="0"/>
          <w:sz w:val="32"/>
          <w:szCs w:val="32"/>
        </w:rPr>
        <w:t>格式，字段见附件</w:t>
      </w:r>
      <w:r>
        <w:rPr>
          <w:rFonts w:ascii="仿宋_GB2312" w:hAnsi="Tahoma" w:eastAsia="仿宋_GB2312" w:cs="Tahoma"/>
          <w:color w:val="000000"/>
          <w:kern w:val="0"/>
          <w:sz w:val="32"/>
          <w:szCs w:val="32"/>
        </w:rPr>
        <w:t>3</w:t>
      </w:r>
      <w:r>
        <w:rPr>
          <w:rFonts w:hint="eastAsia" w:ascii="仿宋_GB2312" w:hAnsi="Tahoma" w:eastAsia="仿宋_GB2312" w:cs="Tahoma"/>
          <w:color w:val="000000"/>
          <w:kern w:val="0"/>
          <w:sz w:val="32"/>
          <w:szCs w:val="32"/>
        </w:rPr>
        <w:t>）光盘于每年</w:t>
      </w:r>
      <w:r>
        <w:rPr>
          <w:rFonts w:ascii="仿宋_GB2312" w:hAnsi="Tahoma" w:eastAsia="仿宋_GB2312" w:cs="Tahoma"/>
          <w:color w:val="000000"/>
          <w:kern w:val="0"/>
          <w:sz w:val="32"/>
          <w:szCs w:val="32"/>
        </w:rPr>
        <w:t>10</w:t>
      </w:r>
      <w:r>
        <w:rPr>
          <w:rFonts w:hint="eastAsia" w:ascii="仿宋_GB2312" w:hAnsi="Tahoma" w:eastAsia="仿宋_GB2312" w:cs="Tahoma"/>
          <w:color w:val="000000"/>
          <w:kern w:val="0"/>
          <w:sz w:val="32"/>
          <w:szCs w:val="32"/>
        </w:rPr>
        <w:t>月底前报省教育厅学生处、职业教育与成人教育处备案。新生数据库上报后不得进行五年制高职的补录取工作。</w:t>
      </w:r>
    </w:p>
    <w:p>
      <w:pPr>
        <w:spacing w:line="620" w:lineRule="exact"/>
        <w:jc w:val="center"/>
        <w:rPr>
          <w:rFonts w:ascii="黑体" w:hAnsi="黑体" w:eastAsia="黑体"/>
          <w:color w:val="000000"/>
          <w:sz w:val="32"/>
          <w:szCs w:val="32"/>
        </w:rPr>
      </w:pPr>
      <w:r>
        <w:rPr>
          <w:rFonts w:hint="eastAsia" w:ascii="黑体" w:hAnsi="黑体" w:eastAsia="黑体"/>
          <w:color w:val="000000"/>
          <w:sz w:val="32"/>
          <w:szCs w:val="32"/>
        </w:rPr>
        <w:t>第五章</w:t>
      </w:r>
      <w:r>
        <w:rPr>
          <w:rFonts w:ascii="黑体" w:hAnsi="黑体" w:eastAsia="黑体"/>
          <w:color w:val="000000"/>
          <w:sz w:val="32"/>
          <w:szCs w:val="32"/>
        </w:rPr>
        <w:t xml:space="preserve"> </w:t>
      </w:r>
      <w:r>
        <w:rPr>
          <w:rFonts w:hint="eastAsia" w:ascii="黑体" w:hAnsi="黑体" w:eastAsia="黑体"/>
          <w:color w:val="000000"/>
          <w:sz w:val="32"/>
          <w:szCs w:val="32"/>
        </w:rPr>
        <w:t>学籍管理</w:t>
      </w:r>
    </w:p>
    <w:p>
      <w:pPr>
        <w:shd w:val="clear" w:color="auto" w:fill="FFFFFF"/>
        <w:spacing w:line="620" w:lineRule="exact"/>
        <w:ind w:firstLine="64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第十八条</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五年制高职学生学籍采取分段注册、分段管理，前三年注册中职学籍，按《中等职业学校学生学籍管理办法》管理，并同时录入“福建省中等职业学校学籍信息管理系统”“全国中等职业学校学生管理信息系统”，学生享受中等职业教育免学费和助学金等相关资助政策，纳入中等职业教育的事业统计范围；后两年注册高职学校学籍，按《普通高等学校学生管理规定》管理，执行高等职业院校收费标准，学生享受其他高职学生同等待遇，纳入高等教育事业统计范围。</w:t>
      </w:r>
    </w:p>
    <w:p>
      <w:pPr>
        <w:shd w:val="clear" w:color="auto" w:fill="FFFFFF"/>
        <w:spacing w:line="620" w:lineRule="exact"/>
        <w:ind w:firstLine="64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第十九条</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“五年一贯制”的学生学籍注册由高等职业院校负责。“三二分段制”的学生学籍注册，前三年由联办的中等职业学校负责，按照《中等职业学校专业目录（</w:t>
      </w:r>
      <w:r>
        <w:rPr>
          <w:rFonts w:ascii="仿宋_GB2312" w:hAnsi="Tahoma" w:eastAsia="仿宋_GB2312" w:cs="Tahoma"/>
          <w:color w:val="000000"/>
          <w:kern w:val="0"/>
          <w:sz w:val="32"/>
          <w:szCs w:val="32"/>
        </w:rPr>
        <w:t>2010</w:t>
      </w:r>
      <w:r>
        <w:rPr>
          <w:rFonts w:hint="eastAsia" w:ascii="仿宋_GB2312" w:hAnsi="Tahoma" w:eastAsia="仿宋_GB2312" w:cs="Tahoma"/>
          <w:color w:val="000000"/>
          <w:kern w:val="0"/>
          <w:sz w:val="32"/>
          <w:szCs w:val="32"/>
        </w:rPr>
        <w:t>年修订）》规定的专业名称进行注册，并注明“五年专”，纳入中等职业学校在校生统计范围；后两年由高等职业院校负责，按照《普通高等学校高等职业教育（专科）专业目录（</w:t>
      </w:r>
      <w:r>
        <w:rPr>
          <w:rFonts w:ascii="仿宋_GB2312" w:hAnsi="Tahoma" w:eastAsia="仿宋_GB2312" w:cs="Tahoma"/>
          <w:color w:val="000000"/>
          <w:kern w:val="0"/>
          <w:sz w:val="32"/>
          <w:szCs w:val="32"/>
        </w:rPr>
        <w:t>2015</w:t>
      </w:r>
      <w:r>
        <w:rPr>
          <w:rFonts w:hint="eastAsia" w:ascii="仿宋_GB2312" w:hAnsi="Tahoma" w:eastAsia="仿宋_GB2312" w:cs="Tahoma"/>
          <w:color w:val="000000"/>
          <w:kern w:val="0"/>
          <w:sz w:val="32"/>
          <w:szCs w:val="32"/>
        </w:rPr>
        <w:t>年）》规定的专业名称进行注册。五年制高职学生属特殊类型学生，在学期间不得转学和转专业。</w:t>
      </w:r>
    </w:p>
    <w:p>
      <w:pPr>
        <w:shd w:val="clear" w:color="auto" w:fill="FFFFFF"/>
        <w:spacing w:line="620" w:lineRule="exact"/>
        <w:ind w:firstLine="64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第二十条</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三二分段制”学生在学期间，前三年可参加全省中等职业学校学生学业水平考试，成绩合格者由所在中等职业学校颁发中职毕业证书。中职阶段学习期满，由联办高等职业院校采取适当方式进行测试或考核，经考核合格的方可转入高职阶段继续学习。具体测试或考核办法由高等职业院校和中等职业学校共同制订，考核结果在校内公示。</w:t>
      </w:r>
    </w:p>
    <w:p>
      <w:pPr>
        <w:shd w:val="clear" w:color="auto" w:fill="FFFFFF"/>
        <w:spacing w:line="620" w:lineRule="exact"/>
        <w:ind w:firstLine="64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第二十一条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五年制高职学生修业期满，成绩合格者由高等职业院校颁发国家承认的高等教育专科层次五年制高职毕业证书。</w:t>
      </w:r>
    </w:p>
    <w:p>
      <w:pPr>
        <w:spacing w:line="620" w:lineRule="exact"/>
        <w:jc w:val="center"/>
        <w:rPr>
          <w:rFonts w:ascii="黑体" w:hAnsi="黑体" w:eastAsia="黑体"/>
          <w:color w:val="000000"/>
          <w:sz w:val="32"/>
          <w:szCs w:val="32"/>
        </w:rPr>
      </w:pPr>
    </w:p>
    <w:p>
      <w:pPr>
        <w:spacing w:line="620" w:lineRule="exact"/>
        <w:jc w:val="center"/>
        <w:rPr>
          <w:rFonts w:ascii="黑体" w:hAnsi="黑体" w:eastAsia="黑体"/>
          <w:color w:val="000000"/>
          <w:sz w:val="32"/>
          <w:szCs w:val="32"/>
        </w:rPr>
      </w:pPr>
      <w:r>
        <w:rPr>
          <w:rFonts w:hint="eastAsia" w:ascii="黑体" w:hAnsi="黑体" w:eastAsia="黑体"/>
          <w:color w:val="000000"/>
          <w:sz w:val="32"/>
          <w:szCs w:val="32"/>
        </w:rPr>
        <w:t>第六章</w:t>
      </w:r>
      <w:r>
        <w:rPr>
          <w:rFonts w:ascii="黑体" w:hAnsi="黑体" w:eastAsia="黑体"/>
          <w:color w:val="000000"/>
          <w:sz w:val="32"/>
          <w:szCs w:val="32"/>
        </w:rPr>
        <w:t xml:space="preserve"> </w:t>
      </w:r>
      <w:r>
        <w:rPr>
          <w:rFonts w:hint="eastAsia" w:ascii="黑体" w:hAnsi="黑体" w:eastAsia="黑体"/>
          <w:color w:val="000000"/>
          <w:sz w:val="32"/>
          <w:szCs w:val="32"/>
        </w:rPr>
        <w:t>教学管理</w:t>
      </w:r>
    </w:p>
    <w:p>
      <w:pPr>
        <w:shd w:val="clear" w:color="auto" w:fill="FFFFFF"/>
        <w:spacing w:line="620" w:lineRule="exact"/>
        <w:ind w:firstLine="640"/>
        <w:rPr>
          <w:rFonts w:ascii="Tahoma" w:hAnsi="Tahoma" w:cs="Tahoma"/>
          <w:color w:val="000000"/>
          <w:kern w:val="0"/>
          <w:sz w:val="32"/>
          <w:szCs w:val="32"/>
        </w:rPr>
      </w:pPr>
      <w:r>
        <w:rPr>
          <w:rFonts w:hint="eastAsia" w:ascii="仿宋_GB2312" w:hAnsi="Tahoma" w:eastAsia="仿宋_GB2312" w:cs="Tahoma"/>
          <w:color w:val="000000"/>
          <w:kern w:val="0"/>
          <w:sz w:val="32"/>
          <w:szCs w:val="32"/>
        </w:rPr>
        <w:t>第二十二条</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省教育厅制定五年制高职教学管理指导意见，编制中高职衔接的指导性专业人才培养方案。高等职业院校要根据教育部发布的专业教学标准及省教育厅发布的教学管理指导意见、指导性专业人才培养方案，联合中等职业学校、行业、企业等共同制定五年贯通培养的实施性专业人才培养方案。</w:t>
      </w:r>
    </w:p>
    <w:p>
      <w:pPr>
        <w:shd w:val="clear" w:color="auto" w:fill="FFFFFF"/>
        <w:spacing w:line="620" w:lineRule="exact"/>
        <w:ind w:firstLine="640"/>
        <w:rPr>
          <w:rFonts w:ascii="Tahoma" w:hAnsi="Tahoma" w:cs="Tahoma"/>
          <w:color w:val="000000"/>
          <w:kern w:val="0"/>
          <w:sz w:val="32"/>
          <w:szCs w:val="32"/>
        </w:rPr>
      </w:pPr>
      <w:r>
        <w:rPr>
          <w:rFonts w:hint="eastAsia" w:ascii="仿宋_GB2312" w:hAnsi="Tahoma" w:eastAsia="仿宋_GB2312" w:cs="Tahoma"/>
          <w:color w:val="000000"/>
          <w:kern w:val="0"/>
          <w:sz w:val="32"/>
          <w:szCs w:val="32"/>
        </w:rPr>
        <w:t>第二十三条</w:t>
      </w:r>
      <w:r>
        <w:rPr>
          <w:rFonts w:ascii="仿宋_GB2312" w:hAnsi="Tahoma" w:eastAsia="仿宋_GB2312" w:cs="Tahoma"/>
          <w:color w:val="000000"/>
          <w:kern w:val="0"/>
          <w:sz w:val="32"/>
          <w:szCs w:val="32"/>
        </w:rPr>
        <w:t xml:space="preserve"> </w:t>
      </w:r>
      <w:r>
        <w:rPr>
          <w:rFonts w:hint="eastAsia" w:ascii="仿宋_GB2312" w:hAnsi="Tahoma" w:eastAsia="仿宋_GB2312" w:cs="Tahoma"/>
          <w:color w:val="000000"/>
          <w:kern w:val="0"/>
          <w:sz w:val="32"/>
          <w:szCs w:val="32"/>
        </w:rPr>
        <w:t>举办五年制高职的职业院校应根据人才培养方案，进行一体化教学设计，建立健全课程体系，做到中高职教学过程的有机衔接。优化实践教学体系，将职业技能训练贯穿整个课程体系，合理安排实习实训，五年内顶岗实习时间累计一般为</w:t>
      </w:r>
      <w:r>
        <w:rPr>
          <w:rFonts w:ascii="仿宋_GB2312" w:hAnsi="Tahoma" w:eastAsia="仿宋_GB2312" w:cs="Tahoma"/>
          <w:color w:val="000000"/>
          <w:kern w:val="0"/>
          <w:sz w:val="32"/>
          <w:szCs w:val="32"/>
        </w:rPr>
        <w:t>6</w:t>
      </w:r>
      <w:r>
        <w:rPr>
          <w:rFonts w:hint="eastAsia" w:ascii="仿宋_GB2312" w:hAnsi="Tahoma" w:eastAsia="仿宋_GB2312" w:cs="Tahoma"/>
          <w:color w:val="000000"/>
          <w:kern w:val="0"/>
          <w:sz w:val="32"/>
          <w:szCs w:val="32"/>
        </w:rPr>
        <w:t>个月，</w:t>
      </w:r>
      <w:r>
        <w:rPr>
          <w:rFonts w:hint="eastAsia" w:ascii="仿宋_GB2312" w:hAnsi="仿宋" w:eastAsia="仿宋_GB2312"/>
          <w:color w:val="000000"/>
          <w:sz w:val="32"/>
          <w:shd w:val="clear" w:color="auto" w:fill="FFFFFF"/>
        </w:rPr>
        <w:t>医药卫生类、教育类等特殊专业学生的顶岗实习时间仍按原有规定安排。</w:t>
      </w:r>
      <w:r>
        <w:rPr>
          <w:rFonts w:hint="eastAsia" w:ascii="仿宋_GB2312" w:hAnsi="Tahoma" w:eastAsia="仿宋_GB2312" w:cs="Tahoma"/>
          <w:color w:val="000000"/>
          <w:kern w:val="0"/>
          <w:sz w:val="32"/>
          <w:szCs w:val="32"/>
        </w:rPr>
        <w:t>。</w:t>
      </w:r>
    </w:p>
    <w:p>
      <w:pPr>
        <w:shd w:val="clear" w:color="auto" w:fill="FFFFFF"/>
        <w:spacing w:line="620" w:lineRule="exact"/>
        <w:ind w:firstLine="64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第二十四条</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高等职业院校是五年制高职的责任主体，对联办“三二分段制”的中等职业学校的教育教学工作负有指导和监督责任。高等职业院校要将联办中等职业学校承担的教学工作纳入本校办学评估和教学诊断与改进体系，定期开展教学指导和督查，并建立专门教学档案，配合教育行政部门做好相关评估和考核工作。中等职业学校要认真执行五年制高职人才培养方案和教学计划，主动接受联办高等职业院校的指导和监督。“三二分段制”中职阶段教学必须单独成班，不得与三年制中职“混班”教学。</w:t>
      </w:r>
    </w:p>
    <w:p>
      <w:pPr>
        <w:spacing w:line="620" w:lineRule="exact"/>
        <w:jc w:val="center"/>
        <w:rPr>
          <w:rFonts w:ascii="黑体" w:hAnsi="黑体" w:eastAsia="黑体"/>
          <w:color w:val="000000"/>
          <w:sz w:val="32"/>
          <w:szCs w:val="32"/>
        </w:rPr>
      </w:pPr>
      <w:r>
        <w:rPr>
          <w:rFonts w:hint="eastAsia" w:ascii="黑体" w:hAnsi="黑体" w:eastAsia="黑体"/>
          <w:color w:val="000000"/>
          <w:sz w:val="32"/>
          <w:szCs w:val="32"/>
        </w:rPr>
        <w:t>第七章</w:t>
      </w:r>
      <w:r>
        <w:rPr>
          <w:rFonts w:ascii="黑体" w:hAnsi="黑体" w:eastAsia="黑体"/>
          <w:color w:val="000000"/>
          <w:sz w:val="32"/>
          <w:szCs w:val="32"/>
        </w:rPr>
        <w:t xml:space="preserve"> </w:t>
      </w:r>
      <w:r>
        <w:rPr>
          <w:rFonts w:hint="eastAsia" w:ascii="黑体" w:hAnsi="黑体" w:eastAsia="黑体"/>
          <w:color w:val="000000"/>
          <w:sz w:val="32"/>
          <w:szCs w:val="32"/>
        </w:rPr>
        <w:t>监督管理</w:t>
      </w:r>
    </w:p>
    <w:p>
      <w:pPr>
        <w:shd w:val="clear" w:color="auto" w:fill="FFFFFF"/>
        <w:spacing w:line="620" w:lineRule="exact"/>
        <w:ind w:firstLine="64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第二十五条</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省教育厅负责全省五年制高职的统筹协调和宏观管理。设区市级教育行政部门要加强对五年制高职跟踪管理，定期开展教育教学督导、检查。对教学管理、教学质量、办学条件不符合要求的，责令整改，整改仍达不到要求的，减少招生计划，直至停止招生。</w:t>
      </w:r>
    </w:p>
    <w:p>
      <w:pPr>
        <w:shd w:val="clear" w:color="auto" w:fill="FFFFFF"/>
        <w:spacing w:line="620" w:lineRule="exact"/>
        <w:ind w:firstLine="64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第二十六条</w:t>
      </w:r>
      <w:r>
        <w:rPr>
          <w:rFonts w:ascii="仿宋_GB2312" w:hAnsi="Tahoma" w:eastAsia="仿宋_GB2312" w:cs="Tahoma"/>
          <w:color w:val="000000"/>
          <w:kern w:val="0"/>
          <w:sz w:val="32"/>
          <w:szCs w:val="32"/>
        </w:rPr>
        <w:t> </w:t>
      </w:r>
      <w:r>
        <w:rPr>
          <w:rFonts w:hint="eastAsia" w:ascii="仿宋_GB2312" w:hAnsi="Tahoma" w:eastAsia="仿宋_GB2312" w:cs="Tahoma"/>
          <w:color w:val="000000"/>
          <w:kern w:val="0"/>
          <w:sz w:val="32"/>
          <w:szCs w:val="32"/>
        </w:rPr>
        <w:t>五年制高职招生计划一经下达，必须严格执行，按规定招生。对违反规定招生的，取消五年制高职办学资格。职业院校不得进行不实招生宣传和以任何形式实行有偿招生，不得委托任何个人或中介机构组织参与招生，对扰乱招生秩序、有偿招生、乱收费的，视情况给予通报批评、限制招生等处理，并追究学校负责人的领导责任。</w:t>
      </w:r>
    </w:p>
    <w:p>
      <w:pPr>
        <w:spacing w:line="620" w:lineRule="exact"/>
        <w:jc w:val="center"/>
        <w:rPr>
          <w:rFonts w:ascii="黑体" w:hAnsi="黑体" w:eastAsia="黑体"/>
          <w:color w:val="000000"/>
          <w:sz w:val="32"/>
          <w:szCs w:val="32"/>
        </w:rPr>
      </w:pPr>
      <w:r>
        <w:rPr>
          <w:rFonts w:hint="eastAsia" w:ascii="黑体" w:hAnsi="黑体" w:eastAsia="黑体"/>
          <w:color w:val="000000"/>
          <w:sz w:val="32"/>
          <w:szCs w:val="32"/>
        </w:rPr>
        <w:t>第八章</w:t>
      </w:r>
      <w:r>
        <w:rPr>
          <w:rFonts w:ascii="黑体" w:hAnsi="黑体" w:eastAsia="黑体"/>
          <w:color w:val="000000"/>
          <w:sz w:val="32"/>
          <w:szCs w:val="32"/>
        </w:rPr>
        <w:t xml:space="preserve"> </w:t>
      </w:r>
      <w:r>
        <w:rPr>
          <w:rFonts w:hint="eastAsia" w:ascii="黑体" w:hAnsi="黑体" w:eastAsia="黑体"/>
          <w:color w:val="000000"/>
          <w:sz w:val="32"/>
          <w:szCs w:val="32"/>
        </w:rPr>
        <w:t>附则</w:t>
      </w:r>
    </w:p>
    <w:p>
      <w:pPr>
        <w:spacing w:line="620" w:lineRule="exact"/>
        <w:ind w:firstLine="31680" w:firstLineChars="200"/>
        <w:rPr>
          <w:rFonts w:ascii="黑体" w:hAnsi="黑体" w:eastAsia="黑体"/>
          <w:color w:val="000000"/>
          <w:sz w:val="32"/>
          <w:szCs w:val="32"/>
        </w:rPr>
      </w:pPr>
      <w:r>
        <w:rPr>
          <w:rFonts w:hint="eastAsia" w:ascii="仿宋_GB2312" w:eastAsia="仿宋_GB2312"/>
          <w:color w:val="000000"/>
          <w:sz w:val="32"/>
          <w:szCs w:val="32"/>
          <w:shd w:val="clear" w:color="auto" w:fill="FFFFFF"/>
        </w:rPr>
        <w:t>第二十七条</w:t>
      </w:r>
      <w:r>
        <w:rPr>
          <w:rFonts w:ascii="仿宋_GB2312" w:eastAsia="仿宋_GB2312"/>
          <w:color w:val="000000"/>
          <w:sz w:val="32"/>
          <w:szCs w:val="32"/>
          <w:shd w:val="clear" w:color="auto" w:fill="FFFFFF"/>
        </w:rPr>
        <w:t> </w:t>
      </w:r>
      <w:r>
        <w:rPr>
          <w:rStyle w:val="15"/>
          <w:rFonts w:ascii="仿宋_GB2312" w:eastAsia="仿宋_GB2312"/>
          <w:color w:val="000000"/>
          <w:sz w:val="32"/>
          <w:szCs w:val="32"/>
          <w:shd w:val="clear" w:color="auto" w:fill="FFFFFF"/>
        </w:rPr>
        <w:t> </w:t>
      </w:r>
      <w:r>
        <w:rPr>
          <w:rFonts w:hint="eastAsia" w:ascii="仿宋_GB2312" w:eastAsia="仿宋_GB2312"/>
          <w:color w:val="000000"/>
          <w:sz w:val="32"/>
          <w:szCs w:val="32"/>
          <w:shd w:val="clear" w:color="auto" w:fill="FFFFFF"/>
        </w:rPr>
        <w:t>本办法自公布之日起施行，由省教育厅负责解释。</w:t>
      </w:r>
    </w:p>
    <w:p>
      <w:pPr>
        <w:spacing w:line="620" w:lineRule="exact"/>
        <w:ind w:firstLine="31680" w:firstLineChars="200"/>
        <w:rPr>
          <w:rFonts w:ascii="仿宋_GB2312" w:eastAsia="仿宋_GB2312"/>
          <w:color w:val="000000"/>
          <w:sz w:val="32"/>
          <w:szCs w:val="32"/>
        </w:rPr>
      </w:pPr>
    </w:p>
    <w:p>
      <w:pPr>
        <w:spacing w:line="620" w:lineRule="exact"/>
        <w:ind w:firstLine="31680" w:firstLineChars="200"/>
        <w:rPr>
          <w:rFonts w:ascii="仿宋_GB2312" w:hAnsi="Tahoma" w:eastAsia="仿宋_GB2312" w:cs="Tahoma"/>
          <w:color w:val="000000"/>
          <w:kern w:val="0"/>
          <w:sz w:val="32"/>
          <w:szCs w:val="32"/>
        </w:rPr>
      </w:pPr>
      <w:r>
        <w:rPr>
          <w:rFonts w:hint="eastAsia" w:ascii="仿宋_GB2312" w:eastAsia="仿宋_GB2312"/>
          <w:color w:val="000000"/>
          <w:sz w:val="32"/>
          <w:szCs w:val="32"/>
        </w:rPr>
        <w:t>附件：</w:t>
      </w:r>
      <w:r>
        <w:rPr>
          <w:rFonts w:ascii="仿宋_GB2312" w:eastAsia="仿宋_GB2312"/>
          <w:color w:val="000000"/>
          <w:sz w:val="32"/>
          <w:szCs w:val="32"/>
        </w:rPr>
        <w:t>1.</w:t>
      </w:r>
      <w:r>
        <w:rPr>
          <w:rFonts w:hint="eastAsia" w:ascii="仿宋_GB2312" w:hAnsi="Tahoma" w:eastAsia="仿宋_GB2312" w:cs="Tahoma"/>
          <w:color w:val="000000"/>
          <w:kern w:val="0"/>
          <w:sz w:val="32"/>
          <w:szCs w:val="32"/>
        </w:rPr>
        <w:t>福建省五年制高等职业教育专业设置申报表</w:t>
      </w:r>
    </w:p>
    <w:p>
      <w:pPr>
        <w:spacing w:line="620" w:lineRule="exact"/>
        <w:ind w:firstLine="31680" w:firstLineChars="200"/>
        <w:rPr>
          <w:rFonts w:ascii="仿宋_GB2312" w:hAnsi="Tahoma" w:eastAsia="仿宋_GB2312" w:cs="Tahoma"/>
          <w:color w:val="000000"/>
          <w:kern w:val="0"/>
          <w:sz w:val="32"/>
          <w:szCs w:val="32"/>
        </w:rPr>
      </w:pPr>
      <w:r>
        <w:rPr>
          <w:rFonts w:ascii="仿宋_GB2312" w:hAnsi="Tahoma" w:eastAsia="仿宋_GB2312" w:cs="Tahoma"/>
          <w:color w:val="000000"/>
          <w:kern w:val="0"/>
          <w:sz w:val="32"/>
          <w:szCs w:val="32"/>
        </w:rPr>
        <w:t xml:space="preserve">      2.</w:t>
      </w:r>
      <w:r>
        <w:rPr>
          <w:rFonts w:hint="eastAsia" w:ascii="仿宋_GB2312" w:hAnsi="Tahoma" w:eastAsia="仿宋_GB2312" w:cs="Tahoma"/>
          <w:color w:val="000000"/>
          <w:kern w:val="0"/>
          <w:sz w:val="32"/>
          <w:szCs w:val="32"/>
        </w:rPr>
        <w:t>福建省五年制高等职业教育招生计划申报表</w:t>
      </w:r>
    </w:p>
    <w:p>
      <w:pPr>
        <w:spacing w:line="620" w:lineRule="exact"/>
        <w:ind w:firstLine="31680" w:firstLineChars="200"/>
        <w:rPr>
          <w:rFonts w:ascii="仿宋_GB2312" w:hAnsi="Tahoma" w:eastAsia="仿宋_GB2312" w:cs="Tahoma"/>
          <w:color w:val="000000"/>
          <w:spacing w:val="-4"/>
          <w:kern w:val="0"/>
          <w:sz w:val="32"/>
          <w:szCs w:val="32"/>
        </w:rPr>
      </w:pPr>
      <w:r>
        <w:rPr>
          <w:rFonts w:ascii="仿宋_GB2312" w:hAnsi="Tahoma" w:eastAsia="仿宋_GB2312" w:cs="Tahoma"/>
          <w:color w:val="000000"/>
          <w:kern w:val="0"/>
          <w:sz w:val="32"/>
          <w:szCs w:val="32"/>
        </w:rPr>
        <w:t xml:space="preserve">      3.</w:t>
      </w:r>
      <w:r>
        <w:rPr>
          <w:rFonts w:hint="eastAsia" w:ascii="仿宋_GB2312" w:hAnsi="Tahoma" w:eastAsia="仿宋_GB2312" w:cs="Tahoma"/>
          <w:color w:val="000000"/>
          <w:spacing w:val="-4"/>
          <w:kern w:val="0"/>
          <w:sz w:val="32"/>
          <w:szCs w:val="32"/>
        </w:rPr>
        <w:t>福建省五年制高等职业教育新生数据库字段名</w:t>
      </w:r>
    </w:p>
    <w:p>
      <w:pPr>
        <w:spacing w:line="600" w:lineRule="exact"/>
        <w:ind w:firstLine="31680" w:firstLineChars="200"/>
        <w:rPr>
          <w:rFonts w:ascii="仿宋_GB2312" w:hAnsi="Tahoma" w:eastAsia="仿宋_GB2312" w:cs="Tahoma"/>
          <w:color w:val="000000"/>
          <w:spacing w:val="-4"/>
          <w:kern w:val="0"/>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rPr>
          <w:rFonts w:ascii="仿宋_GB2312" w:eastAsia="仿宋_GB2312"/>
          <w:sz w:val="30"/>
          <w:szCs w:val="30"/>
        </w:rPr>
      </w:pPr>
      <w:r>
        <w:rPr>
          <w:rFonts w:hint="eastAsia" w:ascii="仿宋_GB2312" w:eastAsia="仿宋_GB2312"/>
          <w:sz w:val="30"/>
          <w:szCs w:val="30"/>
        </w:rPr>
        <w:t>附件</w:t>
      </w:r>
      <w:r>
        <w:rPr>
          <w:rFonts w:ascii="仿宋_GB2312" w:eastAsia="仿宋_GB2312"/>
          <w:sz w:val="30"/>
          <w:szCs w:val="30"/>
        </w:rPr>
        <w:t>1</w:t>
      </w:r>
    </w:p>
    <w:p>
      <w:pPr>
        <w:spacing w:line="240" w:lineRule="atLeast"/>
        <w:rPr>
          <w:rFonts w:ascii="黑体" w:eastAsia="黑体"/>
          <w:color w:val="000000"/>
          <w:sz w:val="32"/>
          <w:szCs w:val="32"/>
        </w:rPr>
      </w:pPr>
    </w:p>
    <w:p>
      <w:pPr>
        <w:spacing w:line="240" w:lineRule="atLeast"/>
        <w:jc w:val="center"/>
        <w:rPr>
          <w:color w:val="000000"/>
        </w:rPr>
      </w:pPr>
    </w:p>
    <w:p>
      <w:pPr>
        <w:spacing w:line="240" w:lineRule="atLeast"/>
        <w:jc w:val="center"/>
        <w:rPr>
          <w:color w:val="000000"/>
        </w:rPr>
      </w:pPr>
    </w:p>
    <w:p>
      <w:pPr>
        <w:pStyle w:val="2"/>
        <w:spacing w:before="312" w:after="312" w:line="800" w:lineRule="exact"/>
        <w:rPr>
          <w:sz w:val="52"/>
          <w:szCs w:val="52"/>
        </w:rPr>
      </w:pPr>
      <w:r>
        <w:rPr>
          <w:rFonts w:hint="eastAsia"/>
          <w:sz w:val="52"/>
          <w:szCs w:val="52"/>
        </w:rPr>
        <w:t>福建省五年制高等职业教育</w:t>
      </w:r>
      <w:r>
        <w:rPr>
          <w:sz w:val="52"/>
          <w:szCs w:val="52"/>
        </w:rPr>
        <w:br w:type="textWrapping"/>
      </w:r>
      <w:r>
        <w:rPr>
          <w:rFonts w:hint="eastAsia"/>
          <w:sz w:val="52"/>
          <w:szCs w:val="52"/>
        </w:rPr>
        <w:t>专业设置申报表</w:t>
      </w:r>
    </w:p>
    <w:p>
      <w:pPr>
        <w:jc w:val="center"/>
        <w:rPr>
          <w:b/>
          <w:bCs/>
          <w:sz w:val="36"/>
        </w:rPr>
      </w:pPr>
      <w:r>
        <w:rPr>
          <w:rFonts w:hint="eastAsia"/>
          <w:b/>
          <w:bCs/>
          <w:sz w:val="36"/>
        </w:rPr>
        <w:t>（</w:t>
      </w:r>
      <w:r>
        <w:rPr>
          <w:b/>
          <w:bCs/>
          <w:sz w:val="36"/>
        </w:rPr>
        <w:t xml:space="preserve">    </w:t>
      </w:r>
      <w:r>
        <w:rPr>
          <w:rFonts w:hint="eastAsia"/>
          <w:b/>
          <w:bCs/>
          <w:sz w:val="36"/>
        </w:rPr>
        <w:t>年）</w:t>
      </w:r>
    </w:p>
    <w:p>
      <w:pPr>
        <w:ind w:firstLine="31680" w:firstLineChars="700"/>
        <w:rPr>
          <w:b/>
          <w:bCs/>
          <w:sz w:val="36"/>
        </w:rPr>
      </w:pPr>
    </w:p>
    <w:p>
      <w:pPr>
        <w:ind w:firstLine="31680" w:firstLineChars="700"/>
        <w:rPr>
          <w:b/>
          <w:bCs/>
          <w:sz w:val="36"/>
        </w:rPr>
      </w:pPr>
    </w:p>
    <w:p>
      <w:pPr>
        <w:ind w:firstLine="31680" w:firstLineChars="700"/>
        <w:rPr>
          <w:b/>
          <w:bCs/>
          <w:sz w:val="36"/>
        </w:rPr>
      </w:pPr>
    </w:p>
    <w:p>
      <w:pPr>
        <w:spacing w:line="640" w:lineRule="exact"/>
        <w:rPr>
          <w:rFonts w:eastAsia="仿宋_GB2312"/>
          <w:sz w:val="36"/>
        </w:rPr>
      </w:pPr>
      <w:r>
        <w:rPr>
          <w:rFonts w:hint="eastAsia" w:eastAsia="仿宋_GB2312"/>
          <w:sz w:val="32"/>
          <w:szCs w:val="32"/>
        </w:rPr>
        <w:t>学校名称</w:t>
      </w:r>
      <w:r>
        <w:rPr>
          <w:rFonts w:eastAsia="仿宋_GB2312"/>
          <w:sz w:val="36"/>
        </w:rPr>
        <w:t xml:space="preserve"> </w:t>
      </w:r>
      <w:r>
        <w:rPr>
          <w:rFonts w:eastAsia="仿宋_GB2312"/>
          <w:sz w:val="30"/>
          <w:szCs w:val="30"/>
          <w:u w:val="single"/>
        </w:rPr>
        <w:t xml:space="preserve">                                   </w:t>
      </w:r>
      <w:r>
        <w:rPr>
          <w:rFonts w:hint="eastAsia" w:eastAsia="仿宋_GB2312"/>
          <w:sz w:val="28"/>
          <w:szCs w:val="28"/>
        </w:rPr>
        <w:t>（高职院校）</w:t>
      </w:r>
    </w:p>
    <w:p>
      <w:pPr>
        <w:spacing w:line="640" w:lineRule="exact"/>
        <w:ind w:firstLine="31680" w:firstLineChars="500"/>
        <w:rPr>
          <w:rFonts w:eastAsia="仿宋_GB2312"/>
          <w:sz w:val="28"/>
          <w:szCs w:val="28"/>
        </w:rPr>
      </w:pPr>
      <w:r>
        <w:rPr>
          <w:rFonts w:eastAsia="仿宋_GB2312"/>
          <w:sz w:val="30"/>
          <w:szCs w:val="30"/>
          <w:u w:val="single"/>
        </w:rPr>
        <w:t xml:space="preserve">                                   </w:t>
      </w:r>
      <w:r>
        <w:rPr>
          <w:rFonts w:hint="eastAsia" w:eastAsia="仿宋_GB2312"/>
          <w:sz w:val="28"/>
          <w:szCs w:val="28"/>
        </w:rPr>
        <w:t>（中职学校）</w:t>
      </w:r>
    </w:p>
    <w:p>
      <w:pPr>
        <w:spacing w:line="640" w:lineRule="exact"/>
        <w:rPr>
          <w:rFonts w:eastAsia="仿宋_GB2312"/>
          <w:sz w:val="36"/>
        </w:rPr>
      </w:pPr>
      <w:r>
        <w:rPr>
          <w:rFonts w:hint="eastAsia" w:eastAsia="仿宋_GB2312"/>
          <w:sz w:val="32"/>
          <w:szCs w:val="32"/>
        </w:rPr>
        <w:t>专业名称</w:t>
      </w:r>
      <w:r>
        <w:rPr>
          <w:rFonts w:eastAsia="仿宋_GB2312"/>
          <w:sz w:val="36"/>
        </w:rPr>
        <w:t xml:space="preserve"> </w:t>
      </w:r>
      <w:r>
        <w:rPr>
          <w:rFonts w:eastAsia="仿宋_GB2312"/>
          <w:sz w:val="30"/>
          <w:szCs w:val="30"/>
          <w:u w:val="single"/>
        </w:rPr>
        <w:t xml:space="preserve">                  </w:t>
      </w:r>
      <w:r>
        <w:rPr>
          <w:rFonts w:hint="eastAsia" w:eastAsia="仿宋_GB2312"/>
          <w:sz w:val="32"/>
          <w:szCs w:val="32"/>
        </w:rPr>
        <w:t>专业代码</w:t>
      </w:r>
      <w:r>
        <w:rPr>
          <w:rFonts w:eastAsia="仿宋_GB2312"/>
          <w:sz w:val="30"/>
          <w:szCs w:val="30"/>
          <w:u w:val="single"/>
        </w:rPr>
        <w:t xml:space="preserve">         </w:t>
      </w:r>
      <w:r>
        <w:rPr>
          <w:rFonts w:hint="eastAsia" w:eastAsia="仿宋_GB2312"/>
          <w:sz w:val="28"/>
          <w:szCs w:val="28"/>
        </w:rPr>
        <w:t>（高职院校）</w:t>
      </w:r>
    </w:p>
    <w:p>
      <w:pPr>
        <w:spacing w:line="640" w:lineRule="exact"/>
        <w:rPr>
          <w:rFonts w:eastAsia="仿宋_GB2312"/>
          <w:sz w:val="32"/>
          <w:szCs w:val="32"/>
        </w:rPr>
      </w:pPr>
      <w:r>
        <w:rPr>
          <w:rFonts w:eastAsia="仿宋_GB2312"/>
          <w:sz w:val="36"/>
        </w:rPr>
        <w:t xml:space="preserve">        </w:t>
      </w:r>
      <w:r>
        <w:rPr>
          <w:rFonts w:eastAsia="仿宋_GB2312"/>
          <w:sz w:val="30"/>
          <w:szCs w:val="30"/>
          <w:u w:val="single"/>
        </w:rPr>
        <w:t xml:space="preserve">                  </w:t>
      </w:r>
      <w:r>
        <w:rPr>
          <w:rFonts w:hint="eastAsia" w:eastAsia="仿宋_GB2312"/>
          <w:sz w:val="32"/>
          <w:szCs w:val="32"/>
        </w:rPr>
        <w:t>专业代码</w:t>
      </w:r>
      <w:r>
        <w:rPr>
          <w:rFonts w:eastAsia="仿宋_GB2312"/>
          <w:sz w:val="30"/>
          <w:szCs w:val="30"/>
          <w:u w:val="single"/>
        </w:rPr>
        <w:t xml:space="preserve">         </w:t>
      </w:r>
      <w:r>
        <w:rPr>
          <w:rFonts w:hint="eastAsia" w:eastAsia="仿宋_GB2312"/>
          <w:sz w:val="28"/>
          <w:szCs w:val="28"/>
        </w:rPr>
        <w:t>（中职学校）</w:t>
      </w:r>
    </w:p>
    <w:p>
      <w:pPr>
        <w:spacing w:line="640" w:lineRule="exact"/>
        <w:rPr>
          <w:rFonts w:eastAsia="仿宋_GB2312"/>
          <w:sz w:val="28"/>
          <w:szCs w:val="28"/>
        </w:rPr>
      </w:pPr>
      <w:r>
        <w:rPr>
          <w:rFonts w:hint="eastAsia" w:eastAsia="仿宋_GB2312"/>
          <w:sz w:val="32"/>
          <w:szCs w:val="32"/>
        </w:rPr>
        <w:t>联</w:t>
      </w:r>
      <w:r>
        <w:rPr>
          <w:rFonts w:eastAsia="仿宋_GB2312"/>
          <w:sz w:val="32"/>
          <w:szCs w:val="32"/>
        </w:rPr>
        <w:t xml:space="preserve"> </w:t>
      </w:r>
      <w:r>
        <w:rPr>
          <w:rFonts w:hint="eastAsia" w:eastAsia="仿宋_GB2312"/>
          <w:sz w:val="32"/>
          <w:szCs w:val="32"/>
        </w:rPr>
        <w:t>系</w:t>
      </w:r>
      <w:r>
        <w:rPr>
          <w:rFonts w:eastAsia="仿宋_GB2312"/>
          <w:sz w:val="32"/>
          <w:szCs w:val="32"/>
        </w:rPr>
        <w:t xml:space="preserve"> </w:t>
      </w:r>
      <w:r>
        <w:rPr>
          <w:rFonts w:hint="eastAsia" w:eastAsia="仿宋_GB2312"/>
          <w:sz w:val="32"/>
          <w:szCs w:val="32"/>
        </w:rPr>
        <w:t>人</w:t>
      </w:r>
      <w:r>
        <w:rPr>
          <w:rFonts w:eastAsia="仿宋_GB2312"/>
          <w:sz w:val="36"/>
        </w:rPr>
        <w:t xml:space="preserve"> </w:t>
      </w:r>
      <w:r>
        <w:rPr>
          <w:rFonts w:hint="eastAsia" w:eastAsia="仿宋_GB2312"/>
          <w:sz w:val="32"/>
          <w:szCs w:val="32"/>
        </w:rPr>
        <w:t>姓名</w:t>
      </w:r>
      <w:r>
        <w:rPr>
          <w:rFonts w:eastAsia="仿宋_GB2312"/>
          <w:sz w:val="30"/>
          <w:szCs w:val="30"/>
          <w:u w:val="single"/>
        </w:rPr>
        <w:t xml:space="preserve">            </w:t>
      </w:r>
      <w:r>
        <w:rPr>
          <w:rFonts w:hint="eastAsia" w:eastAsia="仿宋_GB2312"/>
          <w:sz w:val="32"/>
          <w:szCs w:val="32"/>
        </w:rPr>
        <w:t>电话</w:t>
      </w:r>
      <w:r>
        <w:rPr>
          <w:rFonts w:eastAsia="仿宋_GB2312"/>
          <w:sz w:val="30"/>
          <w:szCs w:val="30"/>
          <w:u w:val="single"/>
        </w:rPr>
        <w:t xml:space="preserve">               </w:t>
      </w:r>
      <w:r>
        <w:rPr>
          <w:rFonts w:hint="eastAsia" w:eastAsia="仿宋_GB2312"/>
          <w:sz w:val="28"/>
          <w:szCs w:val="28"/>
        </w:rPr>
        <w:t>（高职院校）</w:t>
      </w:r>
    </w:p>
    <w:p>
      <w:pPr>
        <w:spacing w:line="640" w:lineRule="exact"/>
        <w:ind w:firstLine="31680" w:firstLineChars="450"/>
        <w:rPr>
          <w:rFonts w:eastAsia="仿宋_GB2312"/>
          <w:sz w:val="28"/>
          <w:szCs w:val="28"/>
        </w:rPr>
      </w:pPr>
      <w:r>
        <w:rPr>
          <w:rFonts w:hint="eastAsia" w:eastAsia="仿宋_GB2312"/>
          <w:sz w:val="32"/>
          <w:szCs w:val="32"/>
        </w:rPr>
        <w:t>姓名</w:t>
      </w:r>
      <w:r>
        <w:rPr>
          <w:rFonts w:eastAsia="仿宋_GB2312"/>
          <w:sz w:val="30"/>
          <w:szCs w:val="30"/>
          <w:u w:val="single"/>
        </w:rPr>
        <w:t xml:space="preserve">            </w:t>
      </w:r>
      <w:r>
        <w:rPr>
          <w:rFonts w:hint="eastAsia" w:eastAsia="仿宋_GB2312"/>
          <w:sz w:val="32"/>
          <w:szCs w:val="32"/>
        </w:rPr>
        <w:t>电话</w:t>
      </w:r>
      <w:r>
        <w:rPr>
          <w:rFonts w:eastAsia="仿宋_GB2312"/>
          <w:sz w:val="30"/>
          <w:szCs w:val="30"/>
          <w:u w:val="single"/>
        </w:rPr>
        <w:t xml:space="preserve">               </w:t>
      </w:r>
      <w:r>
        <w:rPr>
          <w:rFonts w:hint="eastAsia" w:eastAsia="仿宋_GB2312"/>
          <w:sz w:val="28"/>
          <w:szCs w:val="28"/>
        </w:rPr>
        <w:t>（中职学校）</w:t>
      </w:r>
    </w:p>
    <w:p>
      <w:pPr>
        <w:spacing w:line="640" w:lineRule="exact"/>
        <w:rPr>
          <w:rFonts w:eastAsia="仿宋_GB2312"/>
          <w:bCs/>
          <w:sz w:val="32"/>
          <w:szCs w:val="32"/>
        </w:rPr>
      </w:pPr>
      <w:r>
        <w:rPr>
          <w:rFonts w:hint="eastAsia" w:eastAsia="仿宋_GB2312"/>
          <w:bCs/>
          <w:sz w:val="32"/>
          <w:szCs w:val="32"/>
        </w:rPr>
        <w:t>申报时间</w:t>
      </w:r>
      <w:r>
        <w:rPr>
          <w:rFonts w:eastAsia="仿宋_GB2312"/>
          <w:bCs/>
          <w:sz w:val="32"/>
          <w:szCs w:val="32"/>
        </w:rPr>
        <w:t xml:space="preserve"> </w:t>
      </w:r>
      <w:r>
        <w:rPr>
          <w:rFonts w:eastAsia="仿宋_GB2312"/>
          <w:bCs/>
          <w:sz w:val="32"/>
          <w:szCs w:val="32"/>
          <w:u w:val="single"/>
        </w:rPr>
        <w:t xml:space="preserve">                                        </w:t>
      </w:r>
    </w:p>
    <w:p>
      <w:pPr>
        <w:ind w:firstLine="2400"/>
        <w:rPr>
          <w:rFonts w:eastAsia="仿宋_GB2312"/>
          <w:bCs/>
          <w:sz w:val="36"/>
        </w:rPr>
      </w:pPr>
    </w:p>
    <w:p>
      <w:pPr>
        <w:ind w:firstLine="2400"/>
        <w:rPr>
          <w:rFonts w:eastAsia="仿宋_GB2312"/>
          <w:bCs/>
          <w:sz w:val="36"/>
        </w:rPr>
      </w:pPr>
    </w:p>
    <w:p>
      <w:pPr>
        <w:spacing w:before="240"/>
        <w:jc w:val="center"/>
        <w:rPr>
          <w:rFonts w:eastAsia="汉仪中黑简"/>
          <w:bCs/>
          <w:sz w:val="36"/>
        </w:rPr>
      </w:pPr>
      <w:r>
        <w:rPr>
          <w:rFonts w:hint="eastAsia" w:eastAsia="汉仪中黑简"/>
          <w:bCs/>
          <w:sz w:val="36"/>
        </w:rPr>
        <w:t>福建省教育厅</w:t>
      </w:r>
      <w:r>
        <w:rPr>
          <w:rFonts w:eastAsia="汉仪中黑简"/>
          <w:bCs/>
          <w:sz w:val="36"/>
        </w:rPr>
        <w:t xml:space="preserve">  </w:t>
      </w:r>
      <w:r>
        <w:rPr>
          <w:rFonts w:hint="eastAsia" w:eastAsia="汉仪中黑简"/>
          <w:bCs/>
          <w:sz w:val="36"/>
        </w:rPr>
        <w:t>制</w:t>
      </w:r>
    </w:p>
    <w:p>
      <w:pPr>
        <w:pStyle w:val="2"/>
        <w:spacing w:before="312" w:after="312"/>
      </w:pPr>
      <w:r>
        <w:br w:type="page"/>
      </w:r>
      <w:r>
        <w:rPr>
          <w:rFonts w:hint="eastAsia"/>
          <w:spacing w:val="40"/>
        </w:rPr>
        <w:t>填表说</w:t>
      </w:r>
      <w:r>
        <w:rPr>
          <w:rFonts w:hint="eastAsia"/>
        </w:rPr>
        <w:t>明</w:t>
      </w:r>
    </w:p>
    <w:p>
      <w:pPr>
        <w:adjustRightInd w:val="0"/>
        <w:snapToGrid w:val="0"/>
        <w:spacing w:line="580" w:lineRule="exact"/>
        <w:ind w:firstLine="31680" w:firstLineChars="200"/>
        <w:rPr>
          <w:rFonts w:ascii="仿宋_GB2312" w:eastAsia="仿宋_GB2312"/>
          <w:sz w:val="32"/>
          <w:szCs w:val="32"/>
        </w:rPr>
      </w:pPr>
      <w:r>
        <w:rPr>
          <w:rFonts w:hint="eastAsia" w:ascii="仿宋_GB2312" w:eastAsia="仿宋_GB2312"/>
          <w:sz w:val="32"/>
          <w:szCs w:val="32"/>
        </w:rPr>
        <w:t>一、申报“五年一贯制”和“三二分段制”专业均须填写此表。申报学校须在封面加盖公章。</w:t>
      </w:r>
    </w:p>
    <w:p>
      <w:pPr>
        <w:adjustRightInd w:val="0"/>
        <w:snapToGrid w:val="0"/>
        <w:spacing w:line="580" w:lineRule="exact"/>
        <w:ind w:firstLine="31680" w:firstLineChars="200"/>
        <w:rPr>
          <w:rFonts w:ascii="仿宋_GB2312" w:eastAsia="仿宋_GB2312"/>
          <w:sz w:val="32"/>
          <w:szCs w:val="32"/>
        </w:rPr>
      </w:pPr>
      <w:r>
        <w:rPr>
          <w:rFonts w:hint="eastAsia" w:ascii="仿宋_GB2312" w:eastAsia="仿宋_GB2312"/>
          <w:sz w:val="32"/>
          <w:szCs w:val="32"/>
        </w:rPr>
        <w:t>二、高等职业院校与中等职业学校联合举办“三二分段制”专业应填写表格中全部内容；高等职业院校举办“五年一贯制”专业，应填写除中等职业学校及专业基本情况以外的全部内容。</w:t>
      </w:r>
    </w:p>
    <w:p>
      <w:pPr>
        <w:adjustRightInd w:val="0"/>
        <w:snapToGrid w:val="0"/>
        <w:spacing w:line="580" w:lineRule="exact"/>
        <w:ind w:firstLine="31680" w:firstLineChars="200"/>
        <w:rPr>
          <w:rFonts w:ascii="仿宋_GB2312" w:eastAsia="仿宋_GB2312"/>
          <w:sz w:val="32"/>
          <w:szCs w:val="32"/>
        </w:rPr>
      </w:pPr>
      <w:r>
        <w:rPr>
          <w:rFonts w:hint="eastAsia" w:ascii="仿宋_GB2312" w:eastAsia="仿宋_GB2312"/>
          <w:sz w:val="32"/>
          <w:szCs w:val="32"/>
        </w:rPr>
        <w:t>三、每个申报专业分别填写，与其他资料合并成册，一式</w:t>
      </w:r>
      <w:r>
        <w:rPr>
          <w:rFonts w:ascii="仿宋_GB2312" w:eastAsia="仿宋_GB2312"/>
          <w:sz w:val="32"/>
          <w:szCs w:val="32"/>
        </w:rPr>
        <w:t>3</w:t>
      </w:r>
      <w:r>
        <w:rPr>
          <w:rFonts w:hint="eastAsia" w:ascii="仿宋_GB2312" w:eastAsia="仿宋_GB2312"/>
          <w:sz w:val="32"/>
          <w:szCs w:val="32"/>
        </w:rPr>
        <w:t>份。装订顺序：</w:t>
      </w:r>
      <w:r>
        <w:rPr>
          <w:rFonts w:ascii="仿宋_GB2312" w:eastAsia="仿宋_GB2312"/>
          <w:sz w:val="32"/>
          <w:szCs w:val="32"/>
        </w:rPr>
        <w:t>1.</w:t>
      </w:r>
      <w:r>
        <w:rPr>
          <w:rFonts w:hint="eastAsia" w:ascii="仿宋_GB2312" w:eastAsia="仿宋_GB2312"/>
          <w:sz w:val="32"/>
          <w:szCs w:val="32"/>
        </w:rPr>
        <w:t>福建省五年制高等职业教育专业设置申报表；</w:t>
      </w:r>
      <w:r>
        <w:rPr>
          <w:rFonts w:ascii="仿宋_GB2312" w:eastAsia="仿宋_GB2312"/>
          <w:sz w:val="32"/>
          <w:szCs w:val="32"/>
        </w:rPr>
        <w:t>2.</w:t>
      </w:r>
      <w:r>
        <w:rPr>
          <w:rFonts w:hint="eastAsia" w:ascii="仿宋_GB2312" w:eastAsia="仿宋_GB2312"/>
          <w:sz w:val="32"/>
          <w:szCs w:val="32"/>
        </w:rPr>
        <w:t>专业设置论证报告；</w:t>
      </w:r>
      <w:r>
        <w:rPr>
          <w:rFonts w:ascii="仿宋_GB2312" w:eastAsia="仿宋_GB2312"/>
          <w:sz w:val="32"/>
          <w:szCs w:val="32"/>
        </w:rPr>
        <w:t>3.</w:t>
      </w:r>
      <w:r>
        <w:rPr>
          <w:rFonts w:hint="eastAsia" w:ascii="仿宋_GB2312" w:eastAsia="仿宋_GB2312"/>
          <w:sz w:val="32"/>
          <w:szCs w:val="32"/>
        </w:rPr>
        <w:t>五年贯通培养的实施性专业人才培养方案；</w:t>
      </w:r>
      <w:r>
        <w:rPr>
          <w:rFonts w:ascii="仿宋_GB2312" w:eastAsia="仿宋_GB2312"/>
          <w:sz w:val="32"/>
          <w:szCs w:val="32"/>
        </w:rPr>
        <w:t xml:space="preserve">4. </w:t>
      </w:r>
      <w:r>
        <w:rPr>
          <w:rFonts w:hint="eastAsia" w:ascii="仿宋_GB2312" w:eastAsia="仿宋_GB2312"/>
          <w:sz w:val="32"/>
          <w:szCs w:val="32"/>
        </w:rPr>
        <w:t>高等职业院校与中等职业学校“三二分段制”联合办学协议；</w:t>
      </w:r>
      <w:r>
        <w:rPr>
          <w:rFonts w:ascii="仿宋_GB2312" w:eastAsia="仿宋_GB2312"/>
          <w:sz w:val="32"/>
          <w:szCs w:val="32"/>
        </w:rPr>
        <w:t>5.</w:t>
      </w:r>
      <w:r>
        <w:rPr>
          <w:rFonts w:hint="eastAsia" w:ascii="仿宋_GB2312" w:eastAsia="仿宋_GB2312"/>
          <w:sz w:val="32"/>
          <w:szCs w:val="32"/>
        </w:rPr>
        <w:t>其他相关佐证材料。</w:t>
      </w:r>
    </w:p>
    <w:p>
      <w:pPr>
        <w:spacing w:line="520" w:lineRule="exact"/>
        <w:rPr>
          <w:rFonts w:eastAsia="汉仪中黑简"/>
          <w:sz w:val="32"/>
          <w:szCs w:val="32"/>
        </w:rPr>
      </w:pPr>
      <w:r>
        <w:rPr>
          <w:rFonts w:eastAsia="汉仪中黑简"/>
          <w:b/>
          <w:bCs/>
          <w:sz w:val="32"/>
          <w:szCs w:val="32"/>
        </w:rPr>
        <w:br w:type="page"/>
      </w:r>
      <w:r>
        <w:rPr>
          <w:rFonts w:hint="eastAsia" w:eastAsia="汉仪中黑简"/>
          <w:b/>
          <w:bCs/>
          <w:sz w:val="32"/>
          <w:szCs w:val="32"/>
        </w:rPr>
        <w:t>一、</w:t>
      </w:r>
      <w:r>
        <w:rPr>
          <w:rFonts w:hint="eastAsia" w:eastAsia="汉仪中黑简"/>
          <w:sz w:val="32"/>
          <w:szCs w:val="32"/>
        </w:rPr>
        <w:t>学校基本情况</w:t>
      </w:r>
    </w:p>
    <w:p>
      <w:pPr>
        <w:spacing w:line="520" w:lineRule="exact"/>
        <w:rPr>
          <w:rFonts w:eastAsia="汉仪中黑简"/>
          <w:sz w:val="28"/>
          <w:szCs w:val="28"/>
        </w:rPr>
      </w:pPr>
      <w:r>
        <w:rPr>
          <w:rFonts w:eastAsia="汉仪中黑简"/>
          <w:sz w:val="28"/>
          <w:szCs w:val="28"/>
        </w:rPr>
        <w:t>1</w:t>
      </w:r>
      <w:r>
        <w:rPr>
          <w:rFonts w:hint="eastAsia" w:eastAsia="汉仪中黑简"/>
          <w:sz w:val="28"/>
          <w:szCs w:val="28"/>
        </w:rPr>
        <w:t>．高职院校填写</w:t>
      </w:r>
    </w:p>
    <w:tbl>
      <w:tblPr>
        <w:tblStyle w:val="8"/>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630"/>
        <w:gridCol w:w="696"/>
        <w:gridCol w:w="304"/>
        <w:gridCol w:w="392"/>
        <w:gridCol w:w="841"/>
        <w:gridCol w:w="343"/>
        <w:gridCol w:w="1195"/>
        <w:gridCol w:w="1204"/>
        <w:gridCol w:w="553"/>
        <w:gridCol w:w="1196"/>
        <w:gridCol w:w="613"/>
        <w:gridCol w:w="11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1630" w:type="dxa"/>
            <w:gridSpan w:val="3"/>
            <w:tcBorders>
              <w:top w:val="single" w:color="auto" w:sz="8" w:space="0"/>
            </w:tcBorders>
            <w:vAlign w:val="center"/>
          </w:tcPr>
          <w:p>
            <w:pPr>
              <w:jc w:val="center"/>
              <w:rPr>
                <w:rFonts w:eastAsia="汉仪书宋一简"/>
                <w:szCs w:val="21"/>
              </w:rPr>
            </w:pPr>
            <w:r>
              <w:rPr>
                <w:rFonts w:hint="eastAsia" w:eastAsia="汉仪书宋一简"/>
                <w:szCs w:val="21"/>
              </w:rPr>
              <w:t>学校名称</w:t>
            </w:r>
          </w:p>
        </w:tc>
        <w:tc>
          <w:tcPr>
            <w:tcW w:w="7442" w:type="dxa"/>
            <w:gridSpan w:val="9"/>
            <w:tcBorders>
              <w:top w:val="single" w:color="auto" w:sz="8"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1630" w:type="dxa"/>
            <w:gridSpan w:val="3"/>
            <w:vAlign w:val="center"/>
          </w:tcPr>
          <w:p>
            <w:pPr>
              <w:jc w:val="center"/>
              <w:rPr>
                <w:rFonts w:eastAsia="汉仪书宋一简"/>
                <w:szCs w:val="21"/>
              </w:rPr>
            </w:pPr>
            <w:r>
              <w:rPr>
                <w:rFonts w:hint="eastAsia" w:eastAsia="汉仪书宋一简"/>
                <w:szCs w:val="21"/>
              </w:rPr>
              <w:t>详细地址</w:t>
            </w:r>
          </w:p>
        </w:tc>
        <w:tc>
          <w:tcPr>
            <w:tcW w:w="7442" w:type="dxa"/>
            <w:gridSpan w:val="9"/>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1630" w:type="dxa"/>
            <w:gridSpan w:val="3"/>
            <w:vAlign w:val="center"/>
          </w:tcPr>
          <w:p>
            <w:pPr>
              <w:jc w:val="center"/>
              <w:rPr>
                <w:rFonts w:eastAsia="汉仪书宋一简"/>
                <w:szCs w:val="21"/>
              </w:rPr>
            </w:pPr>
            <w:r>
              <w:rPr>
                <w:rFonts w:hint="eastAsia" w:eastAsia="汉仪书宋一简"/>
                <w:szCs w:val="21"/>
              </w:rPr>
              <w:t>学校主管部门</w:t>
            </w:r>
          </w:p>
        </w:tc>
        <w:tc>
          <w:tcPr>
            <w:tcW w:w="7442" w:type="dxa"/>
            <w:gridSpan w:val="9"/>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1630" w:type="dxa"/>
            <w:gridSpan w:val="3"/>
            <w:vAlign w:val="center"/>
          </w:tcPr>
          <w:p>
            <w:pPr>
              <w:jc w:val="center"/>
              <w:rPr>
                <w:rFonts w:eastAsia="汉仪书宋一简"/>
                <w:szCs w:val="21"/>
              </w:rPr>
            </w:pPr>
            <w:r>
              <w:rPr>
                <w:rFonts w:hint="eastAsia" w:eastAsia="汉仪书宋一简"/>
                <w:szCs w:val="21"/>
              </w:rPr>
              <w:t>学校主要负责人</w:t>
            </w:r>
          </w:p>
        </w:tc>
        <w:tc>
          <w:tcPr>
            <w:tcW w:w="1576" w:type="dxa"/>
            <w:gridSpan w:val="3"/>
            <w:vAlign w:val="center"/>
          </w:tcPr>
          <w:p>
            <w:pPr>
              <w:jc w:val="center"/>
              <w:rPr>
                <w:rFonts w:eastAsia="汉仪书宋一简"/>
                <w:szCs w:val="21"/>
              </w:rPr>
            </w:pPr>
          </w:p>
        </w:tc>
        <w:tc>
          <w:tcPr>
            <w:tcW w:w="1195" w:type="dxa"/>
            <w:vAlign w:val="center"/>
          </w:tcPr>
          <w:p>
            <w:pPr>
              <w:jc w:val="center"/>
              <w:rPr>
                <w:rFonts w:eastAsia="汉仪书宋一简"/>
                <w:szCs w:val="21"/>
              </w:rPr>
            </w:pPr>
            <w:r>
              <w:rPr>
                <w:rFonts w:hint="eastAsia" w:eastAsia="汉仪书宋一简"/>
                <w:szCs w:val="21"/>
              </w:rPr>
              <w:t>联系电话</w:t>
            </w:r>
          </w:p>
        </w:tc>
        <w:tc>
          <w:tcPr>
            <w:tcW w:w="1757" w:type="dxa"/>
            <w:gridSpan w:val="2"/>
            <w:vAlign w:val="center"/>
          </w:tcPr>
          <w:p>
            <w:pPr>
              <w:jc w:val="center"/>
              <w:rPr>
                <w:rFonts w:eastAsia="汉仪书宋一简"/>
                <w:szCs w:val="21"/>
              </w:rPr>
            </w:pPr>
          </w:p>
        </w:tc>
        <w:tc>
          <w:tcPr>
            <w:tcW w:w="1196" w:type="dxa"/>
            <w:vAlign w:val="center"/>
          </w:tcPr>
          <w:p>
            <w:pPr>
              <w:jc w:val="center"/>
              <w:rPr>
                <w:rFonts w:eastAsia="汉仪书宋一简"/>
                <w:szCs w:val="21"/>
              </w:rPr>
            </w:pPr>
            <w:r>
              <w:rPr>
                <w:rFonts w:hint="eastAsia" w:eastAsia="汉仪书宋一简"/>
                <w:szCs w:val="21"/>
              </w:rPr>
              <w:t>邮政编码</w:t>
            </w:r>
          </w:p>
        </w:tc>
        <w:tc>
          <w:tcPr>
            <w:tcW w:w="1718" w:type="dxa"/>
            <w:gridSpan w:val="2"/>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1630" w:type="dxa"/>
            <w:gridSpan w:val="3"/>
            <w:vAlign w:val="center"/>
          </w:tcPr>
          <w:p>
            <w:pPr>
              <w:jc w:val="center"/>
              <w:rPr>
                <w:rFonts w:eastAsia="汉仪书宋一简"/>
                <w:szCs w:val="21"/>
              </w:rPr>
            </w:pPr>
            <w:r>
              <w:rPr>
                <w:rFonts w:hint="eastAsia" w:eastAsia="汉仪书宋一简"/>
                <w:szCs w:val="21"/>
              </w:rPr>
              <w:t>教务处负责人</w:t>
            </w:r>
          </w:p>
        </w:tc>
        <w:tc>
          <w:tcPr>
            <w:tcW w:w="1576" w:type="dxa"/>
            <w:gridSpan w:val="3"/>
            <w:vAlign w:val="center"/>
          </w:tcPr>
          <w:p>
            <w:pPr>
              <w:jc w:val="center"/>
              <w:rPr>
                <w:rFonts w:eastAsia="汉仪书宋一简"/>
                <w:szCs w:val="21"/>
              </w:rPr>
            </w:pPr>
          </w:p>
        </w:tc>
        <w:tc>
          <w:tcPr>
            <w:tcW w:w="1195" w:type="dxa"/>
            <w:vAlign w:val="center"/>
          </w:tcPr>
          <w:p>
            <w:pPr>
              <w:jc w:val="center"/>
              <w:rPr>
                <w:rFonts w:eastAsia="汉仪书宋一简"/>
                <w:szCs w:val="21"/>
              </w:rPr>
            </w:pPr>
            <w:r>
              <w:rPr>
                <w:rFonts w:hint="eastAsia" w:eastAsia="汉仪书宋一简"/>
                <w:szCs w:val="21"/>
              </w:rPr>
              <w:t>联系电话</w:t>
            </w:r>
          </w:p>
        </w:tc>
        <w:tc>
          <w:tcPr>
            <w:tcW w:w="1757" w:type="dxa"/>
            <w:gridSpan w:val="2"/>
            <w:vAlign w:val="center"/>
          </w:tcPr>
          <w:p>
            <w:pPr>
              <w:jc w:val="center"/>
              <w:rPr>
                <w:rFonts w:eastAsia="汉仪书宋一简"/>
                <w:szCs w:val="21"/>
              </w:rPr>
            </w:pPr>
          </w:p>
        </w:tc>
        <w:tc>
          <w:tcPr>
            <w:tcW w:w="1196" w:type="dxa"/>
            <w:vAlign w:val="center"/>
          </w:tcPr>
          <w:p>
            <w:pPr>
              <w:jc w:val="center"/>
              <w:rPr>
                <w:rFonts w:eastAsia="汉仪书宋一简"/>
                <w:szCs w:val="21"/>
              </w:rPr>
            </w:pPr>
            <w:r>
              <w:rPr>
                <w:rFonts w:hint="eastAsia" w:eastAsia="汉仪书宋一简"/>
                <w:szCs w:val="21"/>
              </w:rPr>
              <w:t>手</w:t>
            </w:r>
            <w:r>
              <w:rPr>
                <w:rFonts w:eastAsia="汉仪书宋一简"/>
                <w:szCs w:val="21"/>
              </w:rPr>
              <w:t xml:space="preserve">    </w:t>
            </w:r>
            <w:r>
              <w:rPr>
                <w:rFonts w:hint="eastAsia" w:eastAsia="汉仪书宋一简"/>
                <w:szCs w:val="21"/>
              </w:rPr>
              <w:t>机</w:t>
            </w:r>
          </w:p>
        </w:tc>
        <w:tc>
          <w:tcPr>
            <w:tcW w:w="1718" w:type="dxa"/>
            <w:gridSpan w:val="2"/>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3206" w:type="dxa"/>
            <w:gridSpan w:val="6"/>
            <w:vAlign w:val="center"/>
          </w:tcPr>
          <w:p>
            <w:pPr>
              <w:jc w:val="center"/>
              <w:rPr>
                <w:rFonts w:eastAsia="汉仪书宋一简"/>
                <w:color w:val="000000"/>
                <w:szCs w:val="21"/>
              </w:rPr>
            </w:pPr>
            <w:r>
              <w:rPr>
                <w:rFonts w:hint="eastAsia" w:eastAsia="汉仪书宋一简"/>
                <w:color w:val="000000"/>
                <w:szCs w:val="21"/>
              </w:rPr>
              <w:t>学校占地面积（亩）</w:t>
            </w:r>
          </w:p>
        </w:tc>
        <w:tc>
          <w:tcPr>
            <w:tcW w:w="1195" w:type="dxa"/>
            <w:vAlign w:val="center"/>
          </w:tcPr>
          <w:p>
            <w:pPr>
              <w:jc w:val="center"/>
              <w:rPr>
                <w:rFonts w:eastAsia="汉仪书宋一简"/>
                <w:color w:val="000000"/>
                <w:szCs w:val="21"/>
              </w:rPr>
            </w:pPr>
          </w:p>
        </w:tc>
        <w:tc>
          <w:tcPr>
            <w:tcW w:w="3566" w:type="dxa"/>
            <w:gridSpan w:val="4"/>
            <w:vAlign w:val="center"/>
          </w:tcPr>
          <w:p>
            <w:pPr>
              <w:jc w:val="center"/>
              <w:rPr>
                <w:rFonts w:eastAsia="汉仪书宋一简"/>
                <w:color w:val="000000"/>
                <w:szCs w:val="21"/>
              </w:rPr>
            </w:pPr>
            <w:r>
              <w:rPr>
                <w:rFonts w:hint="eastAsia" w:eastAsia="汉仪书宋一简"/>
                <w:color w:val="000000"/>
                <w:szCs w:val="21"/>
              </w:rPr>
              <w:t>建筑面积（米</w:t>
            </w:r>
            <w:r>
              <w:rPr>
                <w:rFonts w:eastAsia="汉仪书宋一简"/>
                <w:color w:val="000000"/>
                <w:szCs w:val="21"/>
                <w:vertAlign w:val="superscript"/>
              </w:rPr>
              <w:t>2</w:t>
            </w:r>
            <w:r>
              <w:rPr>
                <w:rFonts w:hint="eastAsia" w:eastAsia="汉仪书宋一简"/>
                <w:color w:val="000000"/>
                <w:szCs w:val="21"/>
              </w:rPr>
              <w:t>）</w:t>
            </w:r>
          </w:p>
        </w:tc>
        <w:tc>
          <w:tcPr>
            <w:tcW w:w="1105" w:type="dxa"/>
            <w:vAlign w:val="center"/>
          </w:tcPr>
          <w:p>
            <w:pPr>
              <w:jc w:val="center"/>
              <w:rPr>
                <w:rFonts w:eastAsia="汉仪书宋一简"/>
                <w:color w:val="00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3206" w:type="dxa"/>
            <w:gridSpan w:val="6"/>
            <w:vAlign w:val="center"/>
          </w:tcPr>
          <w:p>
            <w:pPr>
              <w:jc w:val="center"/>
              <w:rPr>
                <w:rFonts w:eastAsia="汉仪书宋一简"/>
                <w:color w:val="000000"/>
                <w:szCs w:val="21"/>
              </w:rPr>
            </w:pPr>
            <w:r>
              <w:rPr>
                <w:rFonts w:hint="eastAsia" w:eastAsia="汉仪书宋一简"/>
                <w:color w:val="000000"/>
                <w:szCs w:val="21"/>
              </w:rPr>
              <w:t>教职工总数</w:t>
            </w:r>
          </w:p>
        </w:tc>
        <w:tc>
          <w:tcPr>
            <w:tcW w:w="1195" w:type="dxa"/>
            <w:vAlign w:val="center"/>
          </w:tcPr>
          <w:p>
            <w:pPr>
              <w:jc w:val="center"/>
              <w:rPr>
                <w:rFonts w:eastAsia="汉仪书宋一简"/>
                <w:color w:val="000000"/>
                <w:szCs w:val="21"/>
              </w:rPr>
            </w:pPr>
          </w:p>
        </w:tc>
        <w:tc>
          <w:tcPr>
            <w:tcW w:w="3566" w:type="dxa"/>
            <w:gridSpan w:val="4"/>
            <w:vAlign w:val="center"/>
          </w:tcPr>
          <w:p>
            <w:pPr>
              <w:jc w:val="center"/>
              <w:rPr>
                <w:rFonts w:eastAsia="汉仪书宋一简"/>
                <w:color w:val="000000"/>
                <w:szCs w:val="21"/>
              </w:rPr>
            </w:pPr>
            <w:r>
              <w:rPr>
                <w:rFonts w:hint="eastAsia" w:eastAsia="汉仪书宋一简"/>
                <w:color w:val="000000"/>
                <w:szCs w:val="21"/>
              </w:rPr>
              <w:t>其中：专任教师数</w:t>
            </w:r>
          </w:p>
        </w:tc>
        <w:tc>
          <w:tcPr>
            <w:tcW w:w="1105" w:type="dxa"/>
            <w:vAlign w:val="center"/>
          </w:tcPr>
          <w:p>
            <w:pPr>
              <w:jc w:val="center"/>
              <w:rPr>
                <w:rFonts w:eastAsia="汉仪书宋一简"/>
                <w:color w:val="00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3206" w:type="dxa"/>
            <w:gridSpan w:val="6"/>
            <w:vAlign w:val="center"/>
          </w:tcPr>
          <w:p>
            <w:pPr>
              <w:jc w:val="center"/>
              <w:rPr>
                <w:rFonts w:eastAsia="汉仪书宋一简"/>
                <w:color w:val="000000"/>
                <w:szCs w:val="21"/>
              </w:rPr>
            </w:pPr>
            <w:r>
              <w:rPr>
                <w:rFonts w:hint="eastAsia" w:eastAsia="汉仪书宋一简"/>
                <w:color w:val="000000"/>
                <w:szCs w:val="21"/>
              </w:rPr>
              <w:t>大学本科学历达标率</w:t>
            </w:r>
            <w:r>
              <w:rPr>
                <w:rFonts w:eastAsia="汉仪书宋一简"/>
                <w:color w:val="000000"/>
                <w:szCs w:val="21"/>
              </w:rPr>
              <w:t>%</w:t>
            </w:r>
          </w:p>
        </w:tc>
        <w:tc>
          <w:tcPr>
            <w:tcW w:w="1195" w:type="dxa"/>
            <w:vAlign w:val="center"/>
          </w:tcPr>
          <w:p>
            <w:pPr>
              <w:jc w:val="center"/>
              <w:rPr>
                <w:rFonts w:eastAsia="汉仪书宋一简"/>
                <w:color w:val="000000"/>
                <w:szCs w:val="21"/>
              </w:rPr>
            </w:pPr>
          </w:p>
        </w:tc>
        <w:tc>
          <w:tcPr>
            <w:tcW w:w="3566" w:type="dxa"/>
            <w:gridSpan w:val="4"/>
            <w:vAlign w:val="center"/>
          </w:tcPr>
          <w:p>
            <w:pPr>
              <w:jc w:val="center"/>
              <w:rPr>
                <w:rFonts w:eastAsia="汉仪书宋一简"/>
                <w:color w:val="000000"/>
                <w:szCs w:val="21"/>
              </w:rPr>
            </w:pPr>
            <w:r>
              <w:rPr>
                <w:rFonts w:hint="eastAsia" w:eastAsia="汉仪书宋一简"/>
                <w:color w:val="000000"/>
                <w:szCs w:val="21"/>
              </w:rPr>
              <w:t>硕士学位以上比例</w:t>
            </w:r>
            <w:r>
              <w:rPr>
                <w:rFonts w:eastAsia="汉仪书宋一简"/>
                <w:color w:val="000000"/>
                <w:szCs w:val="21"/>
              </w:rPr>
              <w:t>%</w:t>
            </w:r>
          </w:p>
        </w:tc>
        <w:tc>
          <w:tcPr>
            <w:tcW w:w="1105" w:type="dxa"/>
            <w:vAlign w:val="center"/>
          </w:tcPr>
          <w:p>
            <w:pPr>
              <w:jc w:val="center"/>
              <w:rPr>
                <w:rFonts w:eastAsia="汉仪书宋一简"/>
                <w:color w:val="00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3206" w:type="dxa"/>
            <w:gridSpan w:val="6"/>
            <w:vAlign w:val="center"/>
          </w:tcPr>
          <w:p>
            <w:pPr>
              <w:adjustRightInd w:val="0"/>
              <w:snapToGrid w:val="0"/>
              <w:jc w:val="center"/>
              <w:rPr>
                <w:rFonts w:eastAsia="汉仪书宋一简"/>
                <w:color w:val="000000"/>
                <w:szCs w:val="21"/>
              </w:rPr>
            </w:pPr>
            <w:r>
              <w:rPr>
                <w:rFonts w:hint="eastAsia" w:eastAsia="汉仪书宋一简"/>
                <w:color w:val="000000"/>
                <w:szCs w:val="21"/>
              </w:rPr>
              <w:t>副高级以上职称教师数</w:t>
            </w:r>
          </w:p>
        </w:tc>
        <w:tc>
          <w:tcPr>
            <w:tcW w:w="1195" w:type="dxa"/>
            <w:vAlign w:val="center"/>
          </w:tcPr>
          <w:p>
            <w:pPr>
              <w:adjustRightInd w:val="0"/>
              <w:snapToGrid w:val="0"/>
              <w:jc w:val="center"/>
              <w:rPr>
                <w:rFonts w:eastAsia="汉仪书宋一简"/>
                <w:color w:val="000000"/>
                <w:szCs w:val="21"/>
              </w:rPr>
            </w:pPr>
          </w:p>
        </w:tc>
        <w:tc>
          <w:tcPr>
            <w:tcW w:w="3566" w:type="dxa"/>
            <w:gridSpan w:val="4"/>
            <w:vAlign w:val="center"/>
          </w:tcPr>
          <w:p>
            <w:pPr>
              <w:adjustRightInd w:val="0"/>
              <w:snapToGrid w:val="0"/>
              <w:jc w:val="center"/>
              <w:rPr>
                <w:rFonts w:eastAsia="汉仪书宋一简"/>
                <w:color w:val="000000"/>
                <w:szCs w:val="21"/>
              </w:rPr>
            </w:pPr>
            <w:r>
              <w:rPr>
                <w:rFonts w:hint="eastAsia" w:eastAsia="汉仪书宋一简"/>
                <w:color w:val="000000"/>
                <w:szCs w:val="21"/>
              </w:rPr>
              <w:t>获得技师以上职业资格证书或非教师系列中级以上职称、执业资格的教师</w:t>
            </w:r>
            <w:r>
              <w:rPr>
                <w:rFonts w:eastAsia="汉仪书宋一简"/>
                <w:color w:val="000000"/>
                <w:szCs w:val="21"/>
              </w:rPr>
              <w:br w:type="textWrapping"/>
            </w:r>
            <w:r>
              <w:rPr>
                <w:rFonts w:hint="eastAsia" w:eastAsia="汉仪书宋一简"/>
                <w:color w:val="000000"/>
                <w:szCs w:val="21"/>
              </w:rPr>
              <w:t>总数</w:t>
            </w:r>
          </w:p>
        </w:tc>
        <w:tc>
          <w:tcPr>
            <w:tcW w:w="1105" w:type="dxa"/>
            <w:vAlign w:val="center"/>
          </w:tcPr>
          <w:p>
            <w:pPr>
              <w:adjustRightInd w:val="0"/>
              <w:snapToGrid w:val="0"/>
              <w:jc w:val="center"/>
              <w:rPr>
                <w:rFonts w:eastAsia="汉仪书宋一简"/>
                <w:color w:val="00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3206" w:type="dxa"/>
            <w:gridSpan w:val="6"/>
            <w:vAlign w:val="center"/>
          </w:tcPr>
          <w:p>
            <w:pPr>
              <w:adjustRightInd w:val="0"/>
              <w:snapToGrid w:val="0"/>
              <w:jc w:val="center"/>
              <w:rPr>
                <w:rFonts w:eastAsia="汉仪书宋一简"/>
                <w:color w:val="000000"/>
                <w:szCs w:val="21"/>
              </w:rPr>
            </w:pPr>
            <w:r>
              <w:rPr>
                <w:rFonts w:hint="eastAsia" w:eastAsia="汉仪书宋一简"/>
                <w:color w:val="000000"/>
                <w:szCs w:val="21"/>
              </w:rPr>
              <w:t>在校生人数（全日制各类别、层次）</w:t>
            </w:r>
          </w:p>
        </w:tc>
        <w:tc>
          <w:tcPr>
            <w:tcW w:w="1195" w:type="dxa"/>
            <w:vAlign w:val="center"/>
          </w:tcPr>
          <w:p>
            <w:pPr>
              <w:adjustRightInd w:val="0"/>
              <w:snapToGrid w:val="0"/>
              <w:jc w:val="center"/>
              <w:rPr>
                <w:rFonts w:eastAsia="汉仪书宋一简"/>
                <w:color w:val="000000"/>
                <w:szCs w:val="21"/>
              </w:rPr>
            </w:pPr>
          </w:p>
        </w:tc>
        <w:tc>
          <w:tcPr>
            <w:tcW w:w="3566" w:type="dxa"/>
            <w:gridSpan w:val="4"/>
            <w:vAlign w:val="center"/>
          </w:tcPr>
          <w:p>
            <w:pPr>
              <w:adjustRightInd w:val="0"/>
              <w:snapToGrid w:val="0"/>
              <w:jc w:val="center"/>
              <w:rPr>
                <w:rFonts w:eastAsia="汉仪书宋一简"/>
                <w:color w:val="000000"/>
                <w:szCs w:val="21"/>
              </w:rPr>
            </w:pPr>
            <w:r>
              <w:rPr>
                <w:rFonts w:hint="eastAsia" w:eastAsia="汉仪书宋一简"/>
                <w:color w:val="000000"/>
                <w:szCs w:val="21"/>
              </w:rPr>
              <w:t>上学年招生数（全日制各类别、层次）</w:t>
            </w:r>
          </w:p>
        </w:tc>
        <w:tc>
          <w:tcPr>
            <w:tcW w:w="1105" w:type="dxa"/>
            <w:vAlign w:val="center"/>
          </w:tcPr>
          <w:p>
            <w:pPr>
              <w:adjustRightInd w:val="0"/>
              <w:snapToGrid w:val="0"/>
              <w:jc w:val="center"/>
              <w:rPr>
                <w:rFonts w:eastAsia="汉仪书宋一简"/>
                <w:color w:val="00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3206" w:type="dxa"/>
            <w:gridSpan w:val="6"/>
            <w:vAlign w:val="center"/>
          </w:tcPr>
          <w:p>
            <w:pPr>
              <w:jc w:val="center"/>
              <w:rPr>
                <w:rFonts w:eastAsia="汉仪书宋一简"/>
                <w:szCs w:val="21"/>
              </w:rPr>
            </w:pPr>
            <w:r>
              <w:rPr>
                <w:rFonts w:hint="eastAsia" w:eastAsia="汉仪书宋一简"/>
                <w:szCs w:val="21"/>
              </w:rPr>
              <w:t>实验实训设备（万元）</w:t>
            </w:r>
          </w:p>
        </w:tc>
        <w:tc>
          <w:tcPr>
            <w:tcW w:w="1195" w:type="dxa"/>
            <w:vAlign w:val="center"/>
          </w:tcPr>
          <w:p>
            <w:pPr>
              <w:jc w:val="center"/>
              <w:rPr>
                <w:rFonts w:eastAsia="汉仪书宋一简"/>
                <w:szCs w:val="21"/>
              </w:rPr>
            </w:pPr>
          </w:p>
        </w:tc>
        <w:tc>
          <w:tcPr>
            <w:tcW w:w="3566" w:type="dxa"/>
            <w:gridSpan w:val="4"/>
            <w:vAlign w:val="center"/>
          </w:tcPr>
          <w:p>
            <w:pPr>
              <w:jc w:val="center"/>
              <w:rPr>
                <w:rFonts w:eastAsia="汉仪书宋一简"/>
                <w:szCs w:val="21"/>
              </w:rPr>
            </w:pPr>
            <w:r>
              <w:rPr>
                <w:rFonts w:hint="eastAsia" w:eastAsia="汉仪书宋一简"/>
                <w:szCs w:val="21"/>
              </w:rPr>
              <w:t>生均实验实训设备值（元）</w:t>
            </w: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1326" w:type="dxa"/>
            <w:gridSpan w:val="2"/>
            <w:vAlign w:val="center"/>
          </w:tcPr>
          <w:p>
            <w:pPr>
              <w:jc w:val="center"/>
              <w:rPr>
                <w:rFonts w:eastAsia="汉仪书宋一简"/>
                <w:szCs w:val="21"/>
              </w:rPr>
            </w:pPr>
            <w:r>
              <w:rPr>
                <w:rFonts w:hint="eastAsia" w:eastAsia="汉仪书宋一简"/>
                <w:szCs w:val="21"/>
              </w:rPr>
              <w:t>图书（册）</w:t>
            </w:r>
          </w:p>
        </w:tc>
        <w:tc>
          <w:tcPr>
            <w:tcW w:w="1537" w:type="dxa"/>
            <w:gridSpan w:val="3"/>
            <w:vAlign w:val="center"/>
          </w:tcPr>
          <w:p>
            <w:pPr>
              <w:jc w:val="center"/>
              <w:rPr>
                <w:rFonts w:eastAsia="汉仪书宋一简"/>
                <w:szCs w:val="21"/>
              </w:rPr>
            </w:pPr>
          </w:p>
        </w:tc>
        <w:tc>
          <w:tcPr>
            <w:tcW w:w="1538" w:type="dxa"/>
            <w:gridSpan w:val="2"/>
            <w:vAlign w:val="center"/>
          </w:tcPr>
          <w:p>
            <w:pPr>
              <w:jc w:val="center"/>
              <w:rPr>
                <w:rFonts w:eastAsia="汉仪书宋一简"/>
                <w:szCs w:val="21"/>
              </w:rPr>
            </w:pPr>
            <w:r>
              <w:rPr>
                <w:rFonts w:hint="eastAsia" w:eastAsia="汉仪书宋一简"/>
                <w:szCs w:val="21"/>
              </w:rPr>
              <w:t>生均图书（册）</w:t>
            </w:r>
          </w:p>
        </w:tc>
        <w:tc>
          <w:tcPr>
            <w:tcW w:w="1204" w:type="dxa"/>
            <w:vAlign w:val="center"/>
          </w:tcPr>
          <w:p>
            <w:pPr>
              <w:jc w:val="center"/>
              <w:rPr>
                <w:rFonts w:eastAsia="汉仪书宋一简"/>
                <w:szCs w:val="21"/>
              </w:rPr>
            </w:pPr>
          </w:p>
        </w:tc>
        <w:tc>
          <w:tcPr>
            <w:tcW w:w="2362" w:type="dxa"/>
            <w:gridSpan w:val="3"/>
            <w:vAlign w:val="center"/>
          </w:tcPr>
          <w:p>
            <w:pPr>
              <w:jc w:val="center"/>
              <w:rPr>
                <w:rFonts w:eastAsia="汉仪书宋一简"/>
                <w:szCs w:val="21"/>
              </w:rPr>
            </w:pPr>
            <w:r>
              <w:rPr>
                <w:rFonts w:hint="eastAsia" w:eastAsia="汉仪书宋一简"/>
                <w:szCs w:val="21"/>
              </w:rPr>
              <w:t>学校设置专业总数</w:t>
            </w:r>
            <w:r>
              <w:rPr>
                <w:rFonts w:eastAsia="汉仪书宋一简"/>
                <w:szCs w:val="21"/>
              </w:rPr>
              <w:t>(</w:t>
            </w:r>
            <w:r>
              <w:rPr>
                <w:rFonts w:hint="eastAsia" w:eastAsia="汉仪书宋一简"/>
                <w:szCs w:val="21"/>
              </w:rPr>
              <w:t>个</w:t>
            </w:r>
            <w:r>
              <w:rPr>
                <w:rFonts w:eastAsia="汉仪书宋一简"/>
                <w:szCs w:val="21"/>
              </w:rPr>
              <w:t>)</w:t>
            </w: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restart"/>
            <w:vAlign w:val="center"/>
          </w:tcPr>
          <w:p>
            <w:pPr>
              <w:jc w:val="center"/>
              <w:rPr>
                <w:rFonts w:eastAsia="汉仪书宋一简"/>
                <w:szCs w:val="21"/>
              </w:rPr>
            </w:pPr>
            <w:r>
              <w:rPr>
                <w:rFonts w:hint="eastAsia" w:eastAsia="汉仪书宋一简"/>
                <w:szCs w:val="21"/>
              </w:rPr>
              <w:t>学校</w:t>
            </w:r>
          </w:p>
          <w:p>
            <w:pPr>
              <w:jc w:val="center"/>
              <w:rPr>
                <w:rFonts w:eastAsia="汉仪书宋一简"/>
                <w:szCs w:val="21"/>
              </w:rPr>
            </w:pPr>
            <w:r>
              <w:rPr>
                <w:rFonts w:hint="eastAsia" w:eastAsia="汉仪书宋一简"/>
                <w:szCs w:val="21"/>
              </w:rPr>
              <w:t>设置</w:t>
            </w:r>
          </w:p>
          <w:p>
            <w:pPr>
              <w:jc w:val="center"/>
              <w:rPr>
                <w:rFonts w:eastAsia="汉仪书宋一简"/>
                <w:szCs w:val="21"/>
              </w:rPr>
            </w:pPr>
            <w:r>
              <w:rPr>
                <w:rFonts w:hint="eastAsia" w:eastAsia="汉仪书宋一简"/>
                <w:szCs w:val="21"/>
              </w:rPr>
              <w:t>主要</w:t>
            </w:r>
          </w:p>
          <w:p>
            <w:pPr>
              <w:jc w:val="center"/>
              <w:rPr>
                <w:rFonts w:eastAsia="汉仪书宋一简"/>
                <w:szCs w:val="21"/>
              </w:rPr>
            </w:pPr>
            <w:r>
              <w:rPr>
                <w:rFonts w:hint="eastAsia" w:eastAsia="汉仪书宋一简"/>
                <w:szCs w:val="21"/>
              </w:rPr>
              <w:t>专业</w:t>
            </w:r>
          </w:p>
          <w:p>
            <w:pPr>
              <w:jc w:val="center"/>
              <w:rPr>
                <w:rFonts w:eastAsia="汉仪书宋一简"/>
                <w:szCs w:val="21"/>
              </w:rPr>
            </w:pPr>
            <w:r>
              <w:rPr>
                <w:rFonts w:hint="eastAsia" w:eastAsia="汉仪书宋一简"/>
                <w:szCs w:val="21"/>
              </w:rPr>
              <w:t>情况</w:t>
            </w:r>
          </w:p>
        </w:tc>
        <w:tc>
          <w:tcPr>
            <w:tcW w:w="696" w:type="dxa"/>
            <w:vAlign w:val="center"/>
          </w:tcPr>
          <w:p>
            <w:pPr>
              <w:jc w:val="center"/>
              <w:rPr>
                <w:rFonts w:eastAsia="汉仪书宋一简"/>
                <w:szCs w:val="21"/>
              </w:rPr>
            </w:pPr>
            <w:r>
              <w:rPr>
                <w:rFonts w:hint="eastAsia" w:eastAsia="汉仪书宋一简"/>
                <w:szCs w:val="21"/>
              </w:rPr>
              <w:t>序号</w:t>
            </w:r>
          </w:p>
        </w:tc>
        <w:tc>
          <w:tcPr>
            <w:tcW w:w="696" w:type="dxa"/>
            <w:gridSpan w:val="2"/>
            <w:vAlign w:val="center"/>
          </w:tcPr>
          <w:p>
            <w:pPr>
              <w:jc w:val="center"/>
              <w:rPr>
                <w:rFonts w:eastAsia="汉仪书宋一简"/>
                <w:szCs w:val="21"/>
              </w:rPr>
            </w:pPr>
            <w:r>
              <w:rPr>
                <w:rFonts w:hint="eastAsia" w:eastAsia="汉仪书宋一简"/>
                <w:szCs w:val="21"/>
              </w:rPr>
              <w:t>学制</w:t>
            </w:r>
          </w:p>
        </w:tc>
        <w:tc>
          <w:tcPr>
            <w:tcW w:w="2379" w:type="dxa"/>
            <w:gridSpan w:val="3"/>
            <w:vAlign w:val="center"/>
          </w:tcPr>
          <w:p>
            <w:pPr>
              <w:jc w:val="center"/>
              <w:rPr>
                <w:rFonts w:eastAsia="汉仪书宋一简"/>
                <w:szCs w:val="21"/>
              </w:rPr>
            </w:pPr>
            <w:r>
              <w:rPr>
                <w:rFonts w:hint="eastAsia" w:eastAsia="汉仪书宋一简"/>
                <w:szCs w:val="21"/>
              </w:rPr>
              <w:t>专业名称</w:t>
            </w:r>
          </w:p>
        </w:tc>
        <w:tc>
          <w:tcPr>
            <w:tcW w:w="1757" w:type="dxa"/>
            <w:gridSpan w:val="2"/>
            <w:vAlign w:val="center"/>
          </w:tcPr>
          <w:p>
            <w:pPr>
              <w:jc w:val="center"/>
              <w:rPr>
                <w:rFonts w:eastAsia="汉仪书宋一简"/>
                <w:szCs w:val="21"/>
              </w:rPr>
            </w:pPr>
            <w:r>
              <w:rPr>
                <w:rFonts w:hint="eastAsia" w:eastAsia="汉仪书宋一简"/>
                <w:szCs w:val="21"/>
              </w:rPr>
              <w:t>专业专任教师数</w:t>
            </w:r>
          </w:p>
        </w:tc>
        <w:tc>
          <w:tcPr>
            <w:tcW w:w="1809" w:type="dxa"/>
            <w:gridSpan w:val="2"/>
            <w:vAlign w:val="center"/>
          </w:tcPr>
          <w:p>
            <w:pPr>
              <w:jc w:val="center"/>
              <w:rPr>
                <w:rFonts w:eastAsia="汉仪书宋一简"/>
                <w:spacing w:val="-6"/>
                <w:szCs w:val="21"/>
              </w:rPr>
            </w:pPr>
            <w:r>
              <w:rPr>
                <w:rFonts w:hint="eastAsia" w:eastAsia="汉仪书宋一简"/>
                <w:spacing w:val="-6"/>
                <w:szCs w:val="21"/>
              </w:rPr>
              <w:t>实验实训设备价值</w:t>
            </w:r>
          </w:p>
        </w:tc>
        <w:tc>
          <w:tcPr>
            <w:tcW w:w="1105" w:type="dxa"/>
            <w:vAlign w:val="center"/>
          </w:tcPr>
          <w:p>
            <w:pPr>
              <w:jc w:val="center"/>
              <w:rPr>
                <w:rFonts w:eastAsia="汉仪书宋一简"/>
                <w:spacing w:val="-6"/>
                <w:szCs w:val="21"/>
              </w:rPr>
            </w:pPr>
            <w:r>
              <w:rPr>
                <w:rFonts w:hint="eastAsia" w:eastAsia="汉仪书宋一简"/>
                <w:szCs w:val="21"/>
              </w:rPr>
              <w:t>在校生数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pacing w:val="-6"/>
                <w:szCs w:val="21"/>
              </w:rPr>
            </w:pPr>
          </w:p>
        </w:tc>
        <w:tc>
          <w:tcPr>
            <w:tcW w:w="1105" w:type="dxa"/>
            <w:vAlign w:val="center"/>
          </w:tcPr>
          <w:p>
            <w:pPr>
              <w:jc w:val="center"/>
              <w:rPr>
                <w:rFonts w:eastAsia="汉仪书宋一简"/>
                <w:spacing w:val="-6"/>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pacing w:val="-6"/>
                <w:szCs w:val="21"/>
              </w:rPr>
            </w:pPr>
          </w:p>
        </w:tc>
        <w:tc>
          <w:tcPr>
            <w:tcW w:w="1105" w:type="dxa"/>
            <w:vAlign w:val="center"/>
          </w:tcPr>
          <w:p>
            <w:pPr>
              <w:jc w:val="center"/>
              <w:rPr>
                <w:rFonts w:eastAsia="汉仪书宋一简"/>
                <w:spacing w:val="-6"/>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zCs w:val="21"/>
              </w:rPr>
            </w:pPr>
          </w:p>
        </w:tc>
        <w:tc>
          <w:tcPr>
            <w:tcW w:w="1105" w:type="dxa"/>
            <w:vAlign w:val="center"/>
          </w:tcPr>
          <w:p>
            <w:pPr>
              <w:jc w:val="center"/>
              <w:rPr>
                <w:rFonts w:eastAsia="汉仪书宋一简"/>
                <w:spacing w:val="-6"/>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zCs w:val="21"/>
              </w:rPr>
            </w:pP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zCs w:val="21"/>
              </w:rPr>
            </w:pP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widowControl/>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zCs w:val="21"/>
              </w:rPr>
            </w:pP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widowControl/>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zCs w:val="21"/>
              </w:rPr>
            </w:pP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widowControl/>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zCs w:val="21"/>
              </w:rPr>
            </w:pP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widowControl/>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zCs w:val="21"/>
              </w:rPr>
            </w:pP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widowControl/>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zCs w:val="21"/>
              </w:rPr>
            </w:pP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widowControl/>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zCs w:val="21"/>
              </w:rPr>
            </w:pP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widowControl/>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zCs w:val="21"/>
              </w:rPr>
            </w:pP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vAlign w:val="center"/>
          </w:tcPr>
          <w:p>
            <w:pPr>
              <w:widowControl/>
              <w:jc w:val="center"/>
              <w:rPr>
                <w:rFonts w:eastAsia="汉仪书宋一简"/>
                <w:szCs w:val="21"/>
              </w:rPr>
            </w:pPr>
          </w:p>
        </w:tc>
        <w:tc>
          <w:tcPr>
            <w:tcW w:w="696" w:type="dxa"/>
            <w:vAlign w:val="center"/>
          </w:tcPr>
          <w:p>
            <w:pPr>
              <w:jc w:val="center"/>
              <w:rPr>
                <w:rFonts w:eastAsia="汉仪书宋一简"/>
                <w:szCs w:val="21"/>
              </w:rPr>
            </w:pPr>
          </w:p>
        </w:tc>
        <w:tc>
          <w:tcPr>
            <w:tcW w:w="696" w:type="dxa"/>
            <w:gridSpan w:val="2"/>
            <w:vAlign w:val="center"/>
          </w:tcPr>
          <w:p>
            <w:pPr>
              <w:jc w:val="center"/>
              <w:rPr>
                <w:rFonts w:eastAsia="汉仪书宋一简"/>
                <w:szCs w:val="21"/>
              </w:rPr>
            </w:pPr>
          </w:p>
        </w:tc>
        <w:tc>
          <w:tcPr>
            <w:tcW w:w="2379" w:type="dxa"/>
            <w:gridSpan w:val="3"/>
            <w:vAlign w:val="center"/>
          </w:tcPr>
          <w:p>
            <w:pPr>
              <w:jc w:val="center"/>
              <w:rPr>
                <w:rFonts w:eastAsia="汉仪书宋一简"/>
                <w:szCs w:val="21"/>
              </w:rPr>
            </w:pPr>
          </w:p>
        </w:tc>
        <w:tc>
          <w:tcPr>
            <w:tcW w:w="1757" w:type="dxa"/>
            <w:gridSpan w:val="2"/>
            <w:vAlign w:val="center"/>
          </w:tcPr>
          <w:p>
            <w:pPr>
              <w:jc w:val="center"/>
              <w:rPr>
                <w:rFonts w:eastAsia="汉仪书宋一简"/>
                <w:szCs w:val="21"/>
              </w:rPr>
            </w:pPr>
          </w:p>
        </w:tc>
        <w:tc>
          <w:tcPr>
            <w:tcW w:w="1809" w:type="dxa"/>
            <w:gridSpan w:val="2"/>
            <w:vAlign w:val="center"/>
          </w:tcPr>
          <w:p>
            <w:pPr>
              <w:jc w:val="center"/>
              <w:rPr>
                <w:rFonts w:eastAsia="汉仪书宋一简"/>
                <w:szCs w:val="21"/>
              </w:rPr>
            </w:pPr>
          </w:p>
        </w:tc>
        <w:tc>
          <w:tcPr>
            <w:tcW w:w="1105"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8" w:hRule="atLeast"/>
          <w:jc w:val="center"/>
        </w:trPr>
        <w:tc>
          <w:tcPr>
            <w:tcW w:w="630" w:type="dxa"/>
            <w:vMerge w:val="continue"/>
            <w:tcBorders>
              <w:bottom w:val="single" w:color="auto" w:sz="8" w:space="0"/>
            </w:tcBorders>
            <w:vAlign w:val="center"/>
          </w:tcPr>
          <w:p>
            <w:pPr>
              <w:widowControl/>
              <w:jc w:val="center"/>
              <w:rPr>
                <w:rFonts w:eastAsia="汉仪书宋一简"/>
                <w:szCs w:val="21"/>
              </w:rPr>
            </w:pPr>
          </w:p>
        </w:tc>
        <w:tc>
          <w:tcPr>
            <w:tcW w:w="696" w:type="dxa"/>
            <w:tcBorders>
              <w:bottom w:val="single" w:color="auto" w:sz="8" w:space="0"/>
            </w:tcBorders>
            <w:vAlign w:val="center"/>
          </w:tcPr>
          <w:p>
            <w:pPr>
              <w:jc w:val="center"/>
              <w:rPr>
                <w:rFonts w:eastAsia="汉仪书宋一简"/>
                <w:szCs w:val="21"/>
              </w:rPr>
            </w:pPr>
          </w:p>
        </w:tc>
        <w:tc>
          <w:tcPr>
            <w:tcW w:w="696" w:type="dxa"/>
            <w:gridSpan w:val="2"/>
            <w:tcBorders>
              <w:bottom w:val="single" w:color="auto" w:sz="8" w:space="0"/>
            </w:tcBorders>
            <w:vAlign w:val="center"/>
          </w:tcPr>
          <w:p>
            <w:pPr>
              <w:jc w:val="center"/>
              <w:rPr>
                <w:rFonts w:eastAsia="汉仪书宋一简"/>
                <w:szCs w:val="21"/>
              </w:rPr>
            </w:pPr>
          </w:p>
        </w:tc>
        <w:tc>
          <w:tcPr>
            <w:tcW w:w="2379" w:type="dxa"/>
            <w:gridSpan w:val="3"/>
            <w:tcBorders>
              <w:bottom w:val="single" w:color="auto" w:sz="8" w:space="0"/>
            </w:tcBorders>
            <w:vAlign w:val="center"/>
          </w:tcPr>
          <w:p>
            <w:pPr>
              <w:jc w:val="center"/>
              <w:rPr>
                <w:rFonts w:eastAsia="汉仪书宋一简"/>
                <w:szCs w:val="21"/>
              </w:rPr>
            </w:pPr>
          </w:p>
        </w:tc>
        <w:tc>
          <w:tcPr>
            <w:tcW w:w="1757" w:type="dxa"/>
            <w:gridSpan w:val="2"/>
            <w:tcBorders>
              <w:bottom w:val="single" w:color="auto" w:sz="8" w:space="0"/>
            </w:tcBorders>
            <w:vAlign w:val="center"/>
          </w:tcPr>
          <w:p>
            <w:pPr>
              <w:jc w:val="center"/>
              <w:rPr>
                <w:rFonts w:eastAsia="汉仪书宋一简"/>
                <w:szCs w:val="21"/>
              </w:rPr>
            </w:pPr>
          </w:p>
        </w:tc>
        <w:tc>
          <w:tcPr>
            <w:tcW w:w="1809" w:type="dxa"/>
            <w:gridSpan w:val="2"/>
            <w:tcBorders>
              <w:bottom w:val="single" w:color="auto" w:sz="8" w:space="0"/>
            </w:tcBorders>
            <w:vAlign w:val="center"/>
          </w:tcPr>
          <w:p>
            <w:pPr>
              <w:jc w:val="center"/>
              <w:rPr>
                <w:rFonts w:eastAsia="汉仪书宋一简"/>
                <w:szCs w:val="21"/>
              </w:rPr>
            </w:pPr>
          </w:p>
        </w:tc>
        <w:tc>
          <w:tcPr>
            <w:tcW w:w="1105" w:type="dxa"/>
            <w:tcBorders>
              <w:bottom w:val="single" w:color="auto" w:sz="8" w:space="0"/>
            </w:tcBorders>
            <w:vAlign w:val="center"/>
          </w:tcPr>
          <w:p>
            <w:pPr>
              <w:jc w:val="center"/>
              <w:rPr>
                <w:rFonts w:eastAsia="汉仪书宋一简"/>
                <w:szCs w:val="21"/>
              </w:rPr>
            </w:pPr>
          </w:p>
        </w:tc>
      </w:tr>
    </w:tbl>
    <w:p>
      <w:pPr>
        <w:spacing w:line="520" w:lineRule="exact"/>
        <w:rPr>
          <w:rFonts w:eastAsia="汉仪中黑简"/>
          <w:sz w:val="28"/>
          <w:szCs w:val="28"/>
        </w:rPr>
        <w:sectPr>
          <w:headerReference r:id="rId3" w:type="default"/>
          <w:footerReference r:id="rId4" w:type="default"/>
          <w:footerReference r:id="rId5" w:type="even"/>
          <w:pgSz w:w="11906" w:h="16838"/>
          <w:pgMar w:top="1440" w:right="1800" w:bottom="1440" w:left="1800" w:header="851" w:footer="992" w:gutter="0"/>
          <w:pgNumType w:fmt="numberInDash"/>
          <w:cols w:space="425" w:num="1"/>
          <w:docGrid w:type="lines" w:linePitch="312" w:charSpace="0"/>
        </w:sectPr>
      </w:pPr>
    </w:p>
    <w:p>
      <w:pPr>
        <w:spacing w:line="520" w:lineRule="exact"/>
        <w:rPr>
          <w:rFonts w:eastAsia="汉仪中黑简"/>
          <w:sz w:val="28"/>
          <w:szCs w:val="28"/>
        </w:rPr>
      </w:pPr>
      <w:r>
        <w:rPr>
          <w:rFonts w:eastAsia="汉仪中黑简"/>
          <w:sz w:val="28"/>
          <w:szCs w:val="28"/>
        </w:rPr>
        <w:t>2</w:t>
      </w:r>
      <w:r>
        <w:rPr>
          <w:rFonts w:hint="eastAsia" w:eastAsia="汉仪中黑简"/>
          <w:sz w:val="28"/>
          <w:szCs w:val="28"/>
        </w:rPr>
        <w:t>．中职学校填写</w:t>
      </w:r>
    </w:p>
    <w:tbl>
      <w:tblPr>
        <w:tblStyle w:val="8"/>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9"/>
        <w:gridCol w:w="698"/>
        <w:gridCol w:w="346"/>
        <w:gridCol w:w="347"/>
        <w:gridCol w:w="850"/>
        <w:gridCol w:w="519"/>
        <w:gridCol w:w="1027"/>
        <w:gridCol w:w="1045"/>
        <w:gridCol w:w="514"/>
        <w:gridCol w:w="173"/>
        <w:gridCol w:w="1019"/>
        <w:gridCol w:w="704"/>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1673" w:type="dxa"/>
            <w:gridSpan w:val="3"/>
            <w:vAlign w:val="center"/>
          </w:tcPr>
          <w:p>
            <w:pPr>
              <w:jc w:val="center"/>
              <w:rPr>
                <w:rFonts w:eastAsia="汉仪书宋一简"/>
                <w:szCs w:val="21"/>
              </w:rPr>
            </w:pPr>
            <w:r>
              <w:rPr>
                <w:rFonts w:hint="eastAsia" w:eastAsia="汉仪书宋一简"/>
                <w:szCs w:val="21"/>
              </w:rPr>
              <w:t>学校名称</w:t>
            </w:r>
          </w:p>
        </w:tc>
        <w:tc>
          <w:tcPr>
            <w:tcW w:w="7399" w:type="dxa"/>
            <w:gridSpan w:val="10"/>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1673" w:type="dxa"/>
            <w:gridSpan w:val="3"/>
            <w:vAlign w:val="center"/>
          </w:tcPr>
          <w:p>
            <w:pPr>
              <w:jc w:val="center"/>
              <w:rPr>
                <w:rFonts w:eastAsia="汉仪书宋一简"/>
                <w:szCs w:val="21"/>
              </w:rPr>
            </w:pPr>
            <w:r>
              <w:rPr>
                <w:rFonts w:hint="eastAsia" w:eastAsia="汉仪书宋一简"/>
                <w:szCs w:val="21"/>
              </w:rPr>
              <w:t>详细地址</w:t>
            </w:r>
          </w:p>
        </w:tc>
        <w:tc>
          <w:tcPr>
            <w:tcW w:w="7399" w:type="dxa"/>
            <w:gridSpan w:val="10"/>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1673" w:type="dxa"/>
            <w:gridSpan w:val="3"/>
            <w:vAlign w:val="center"/>
          </w:tcPr>
          <w:p>
            <w:pPr>
              <w:jc w:val="center"/>
              <w:rPr>
                <w:rFonts w:eastAsia="汉仪书宋一简"/>
                <w:szCs w:val="21"/>
              </w:rPr>
            </w:pPr>
            <w:r>
              <w:rPr>
                <w:rFonts w:hint="eastAsia" w:eastAsia="汉仪书宋一简"/>
                <w:szCs w:val="21"/>
              </w:rPr>
              <w:t>学校主管部门</w:t>
            </w:r>
          </w:p>
        </w:tc>
        <w:tc>
          <w:tcPr>
            <w:tcW w:w="7399" w:type="dxa"/>
            <w:gridSpan w:val="10"/>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1673" w:type="dxa"/>
            <w:gridSpan w:val="3"/>
            <w:vAlign w:val="center"/>
          </w:tcPr>
          <w:p>
            <w:pPr>
              <w:jc w:val="center"/>
              <w:rPr>
                <w:rFonts w:eastAsia="汉仪书宋一简"/>
                <w:szCs w:val="21"/>
              </w:rPr>
            </w:pPr>
            <w:r>
              <w:rPr>
                <w:rFonts w:hint="eastAsia" w:eastAsia="汉仪书宋一简"/>
                <w:szCs w:val="21"/>
              </w:rPr>
              <w:t>学校主要负责人</w:t>
            </w:r>
          </w:p>
        </w:tc>
        <w:tc>
          <w:tcPr>
            <w:tcW w:w="1716" w:type="dxa"/>
            <w:gridSpan w:val="3"/>
            <w:vAlign w:val="center"/>
          </w:tcPr>
          <w:p>
            <w:pPr>
              <w:jc w:val="center"/>
              <w:rPr>
                <w:rFonts w:eastAsia="汉仪书宋一简"/>
                <w:szCs w:val="21"/>
              </w:rPr>
            </w:pPr>
          </w:p>
        </w:tc>
        <w:tc>
          <w:tcPr>
            <w:tcW w:w="1027" w:type="dxa"/>
            <w:vAlign w:val="center"/>
          </w:tcPr>
          <w:p>
            <w:pPr>
              <w:jc w:val="center"/>
              <w:rPr>
                <w:rFonts w:eastAsia="汉仪书宋一简"/>
                <w:szCs w:val="21"/>
              </w:rPr>
            </w:pPr>
            <w:r>
              <w:rPr>
                <w:rFonts w:hint="eastAsia" w:eastAsia="汉仪书宋一简"/>
                <w:szCs w:val="21"/>
              </w:rPr>
              <w:t>联系电话</w:t>
            </w:r>
          </w:p>
        </w:tc>
        <w:tc>
          <w:tcPr>
            <w:tcW w:w="1559" w:type="dxa"/>
            <w:gridSpan w:val="2"/>
            <w:vAlign w:val="center"/>
          </w:tcPr>
          <w:p>
            <w:pPr>
              <w:jc w:val="center"/>
              <w:rPr>
                <w:rFonts w:eastAsia="汉仪书宋一简"/>
                <w:szCs w:val="21"/>
              </w:rPr>
            </w:pPr>
          </w:p>
        </w:tc>
        <w:tc>
          <w:tcPr>
            <w:tcW w:w="1192" w:type="dxa"/>
            <w:gridSpan w:val="2"/>
            <w:vAlign w:val="center"/>
          </w:tcPr>
          <w:p>
            <w:pPr>
              <w:jc w:val="center"/>
              <w:rPr>
                <w:rFonts w:eastAsia="汉仪书宋一简"/>
                <w:szCs w:val="21"/>
              </w:rPr>
            </w:pPr>
            <w:r>
              <w:rPr>
                <w:rFonts w:hint="eastAsia" w:eastAsia="汉仪书宋一简"/>
                <w:szCs w:val="21"/>
              </w:rPr>
              <w:t>邮政编码</w:t>
            </w:r>
          </w:p>
        </w:tc>
        <w:tc>
          <w:tcPr>
            <w:tcW w:w="1905" w:type="dxa"/>
            <w:gridSpan w:val="2"/>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1673" w:type="dxa"/>
            <w:gridSpan w:val="3"/>
            <w:vAlign w:val="center"/>
          </w:tcPr>
          <w:p>
            <w:pPr>
              <w:jc w:val="center"/>
              <w:rPr>
                <w:rFonts w:eastAsia="汉仪书宋一简"/>
                <w:szCs w:val="21"/>
              </w:rPr>
            </w:pPr>
            <w:r>
              <w:rPr>
                <w:rFonts w:hint="eastAsia" w:eastAsia="汉仪书宋一简"/>
                <w:szCs w:val="21"/>
              </w:rPr>
              <w:t>教务处负责人</w:t>
            </w:r>
          </w:p>
        </w:tc>
        <w:tc>
          <w:tcPr>
            <w:tcW w:w="1716" w:type="dxa"/>
            <w:gridSpan w:val="3"/>
            <w:vAlign w:val="center"/>
          </w:tcPr>
          <w:p>
            <w:pPr>
              <w:jc w:val="center"/>
              <w:rPr>
                <w:rFonts w:eastAsia="汉仪书宋一简"/>
                <w:szCs w:val="21"/>
              </w:rPr>
            </w:pPr>
          </w:p>
        </w:tc>
        <w:tc>
          <w:tcPr>
            <w:tcW w:w="1027" w:type="dxa"/>
            <w:vAlign w:val="center"/>
          </w:tcPr>
          <w:p>
            <w:pPr>
              <w:jc w:val="center"/>
              <w:rPr>
                <w:rFonts w:eastAsia="汉仪书宋一简"/>
                <w:szCs w:val="21"/>
              </w:rPr>
            </w:pPr>
            <w:r>
              <w:rPr>
                <w:rFonts w:hint="eastAsia" w:eastAsia="汉仪书宋一简"/>
                <w:szCs w:val="21"/>
              </w:rPr>
              <w:t>联系电话</w:t>
            </w:r>
          </w:p>
        </w:tc>
        <w:tc>
          <w:tcPr>
            <w:tcW w:w="1559" w:type="dxa"/>
            <w:gridSpan w:val="2"/>
            <w:vAlign w:val="center"/>
          </w:tcPr>
          <w:p>
            <w:pPr>
              <w:jc w:val="center"/>
              <w:rPr>
                <w:rFonts w:eastAsia="汉仪书宋一简"/>
                <w:szCs w:val="21"/>
              </w:rPr>
            </w:pPr>
          </w:p>
        </w:tc>
        <w:tc>
          <w:tcPr>
            <w:tcW w:w="1192" w:type="dxa"/>
            <w:gridSpan w:val="2"/>
            <w:vAlign w:val="center"/>
          </w:tcPr>
          <w:p>
            <w:pPr>
              <w:jc w:val="center"/>
              <w:rPr>
                <w:rFonts w:eastAsia="汉仪书宋一简"/>
                <w:szCs w:val="21"/>
              </w:rPr>
            </w:pPr>
            <w:r>
              <w:rPr>
                <w:rFonts w:hint="eastAsia" w:eastAsia="汉仪书宋一简"/>
                <w:szCs w:val="21"/>
              </w:rPr>
              <w:t>手</w:t>
            </w:r>
            <w:r>
              <w:rPr>
                <w:rFonts w:eastAsia="汉仪书宋一简"/>
                <w:szCs w:val="21"/>
              </w:rPr>
              <w:t xml:space="preserve">    </w:t>
            </w:r>
            <w:r>
              <w:rPr>
                <w:rFonts w:hint="eastAsia" w:eastAsia="汉仪书宋一简"/>
                <w:szCs w:val="21"/>
              </w:rPr>
              <w:t>机</w:t>
            </w:r>
          </w:p>
        </w:tc>
        <w:tc>
          <w:tcPr>
            <w:tcW w:w="1905" w:type="dxa"/>
            <w:gridSpan w:val="2"/>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3389" w:type="dxa"/>
            <w:gridSpan w:val="6"/>
            <w:vAlign w:val="center"/>
          </w:tcPr>
          <w:p>
            <w:pPr>
              <w:jc w:val="center"/>
              <w:rPr>
                <w:rFonts w:eastAsia="汉仪书宋一简"/>
                <w:szCs w:val="21"/>
              </w:rPr>
            </w:pPr>
            <w:r>
              <w:rPr>
                <w:rFonts w:hint="eastAsia" w:eastAsia="汉仪书宋一简"/>
                <w:szCs w:val="21"/>
              </w:rPr>
              <w:t>学校占地面积（亩）</w:t>
            </w:r>
          </w:p>
        </w:tc>
        <w:tc>
          <w:tcPr>
            <w:tcW w:w="1027" w:type="dxa"/>
            <w:vAlign w:val="center"/>
          </w:tcPr>
          <w:p>
            <w:pPr>
              <w:jc w:val="center"/>
              <w:rPr>
                <w:rFonts w:eastAsia="汉仪书宋一简"/>
                <w:szCs w:val="21"/>
              </w:rPr>
            </w:pPr>
          </w:p>
        </w:tc>
        <w:tc>
          <w:tcPr>
            <w:tcW w:w="3455" w:type="dxa"/>
            <w:gridSpan w:val="5"/>
            <w:vAlign w:val="center"/>
          </w:tcPr>
          <w:p>
            <w:pPr>
              <w:jc w:val="center"/>
              <w:rPr>
                <w:rFonts w:eastAsia="汉仪书宋一简"/>
                <w:szCs w:val="21"/>
              </w:rPr>
            </w:pPr>
            <w:r>
              <w:rPr>
                <w:rFonts w:hint="eastAsia" w:eastAsia="汉仪书宋一简"/>
                <w:szCs w:val="21"/>
              </w:rPr>
              <w:t>建筑面积（米</w:t>
            </w:r>
            <w:r>
              <w:rPr>
                <w:rFonts w:eastAsia="汉仪书宋一简"/>
                <w:szCs w:val="21"/>
                <w:vertAlign w:val="superscript"/>
              </w:rPr>
              <w:t>2</w:t>
            </w:r>
            <w:r>
              <w:rPr>
                <w:rFonts w:hint="eastAsia" w:eastAsia="汉仪书宋一简"/>
                <w:szCs w:val="21"/>
              </w:rPr>
              <w:t>）</w:t>
            </w: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3389" w:type="dxa"/>
            <w:gridSpan w:val="6"/>
            <w:vAlign w:val="center"/>
          </w:tcPr>
          <w:p>
            <w:pPr>
              <w:jc w:val="center"/>
              <w:rPr>
                <w:rFonts w:eastAsia="汉仪书宋一简"/>
                <w:szCs w:val="21"/>
              </w:rPr>
            </w:pPr>
            <w:r>
              <w:rPr>
                <w:rFonts w:hint="eastAsia" w:eastAsia="汉仪书宋一简"/>
                <w:szCs w:val="21"/>
              </w:rPr>
              <w:t>教职工总数</w:t>
            </w:r>
          </w:p>
        </w:tc>
        <w:tc>
          <w:tcPr>
            <w:tcW w:w="1027" w:type="dxa"/>
            <w:vAlign w:val="center"/>
          </w:tcPr>
          <w:p>
            <w:pPr>
              <w:jc w:val="center"/>
              <w:rPr>
                <w:rFonts w:eastAsia="汉仪书宋一简"/>
                <w:szCs w:val="21"/>
              </w:rPr>
            </w:pPr>
          </w:p>
        </w:tc>
        <w:tc>
          <w:tcPr>
            <w:tcW w:w="3455" w:type="dxa"/>
            <w:gridSpan w:val="5"/>
            <w:vAlign w:val="center"/>
          </w:tcPr>
          <w:p>
            <w:pPr>
              <w:jc w:val="center"/>
              <w:rPr>
                <w:rFonts w:eastAsia="汉仪书宋一简"/>
                <w:szCs w:val="21"/>
              </w:rPr>
            </w:pPr>
            <w:r>
              <w:rPr>
                <w:rFonts w:hint="eastAsia" w:eastAsia="汉仪书宋一简"/>
                <w:szCs w:val="21"/>
              </w:rPr>
              <w:t>其中：专任教师数</w:t>
            </w: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3389" w:type="dxa"/>
            <w:gridSpan w:val="6"/>
            <w:vAlign w:val="center"/>
          </w:tcPr>
          <w:p>
            <w:pPr>
              <w:jc w:val="center"/>
              <w:rPr>
                <w:rFonts w:eastAsia="汉仪书宋一简"/>
                <w:szCs w:val="21"/>
              </w:rPr>
            </w:pPr>
            <w:r>
              <w:rPr>
                <w:rFonts w:hint="eastAsia" w:eastAsia="汉仪书宋一简"/>
                <w:szCs w:val="21"/>
              </w:rPr>
              <w:t>大学本科学历达标率</w:t>
            </w:r>
            <w:r>
              <w:rPr>
                <w:rFonts w:eastAsia="汉仪书宋一简"/>
                <w:szCs w:val="21"/>
              </w:rPr>
              <w:t>%</w:t>
            </w:r>
          </w:p>
        </w:tc>
        <w:tc>
          <w:tcPr>
            <w:tcW w:w="1027" w:type="dxa"/>
            <w:vAlign w:val="center"/>
          </w:tcPr>
          <w:p>
            <w:pPr>
              <w:jc w:val="center"/>
              <w:rPr>
                <w:rFonts w:eastAsia="汉仪书宋一简"/>
                <w:szCs w:val="21"/>
              </w:rPr>
            </w:pPr>
          </w:p>
        </w:tc>
        <w:tc>
          <w:tcPr>
            <w:tcW w:w="3455" w:type="dxa"/>
            <w:gridSpan w:val="5"/>
            <w:vAlign w:val="center"/>
          </w:tcPr>
          <w:p>
            <w:pPr>
              <w:jc w:val="center"/>
              <w:rPr>
                <w:rFonts w:eastAsia="汉仪书宋一简"/>
                <w:szCs w:val="21"/>
              </w:rPr>
            </w:pPr>
            <w:r>
              <w:rPr>
                <w:rFonts w:hint="eastAsia" w:eastAsia="汉仪书宋一简"/>
                <w:szCs w:val="21"/>
              </w:rPr>
              <w:t>获硕士学位以上比例</w:t>
            </w:r>
            <w:r>
              <w:rPr>
                <w:rFonts w:eastAsia="汉仪书宋一简"/>
                <w:szCs w:val="21"/>
              </w:rPr>
              <w:t>%</w:t>
            </w: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3389" w:type="dxa"/>
            <w:gridSpan w:val="6"/>
            <w:vAlign w:val="center"/>
          </w:tcPr>
          <w:p>
            <w:pPr>
              <w:jc w:val="center"/>
              <w:rPr>
                <w:rFonts w:eastAsia="汉仪书宋一简"/>
                <w:szCs w:val="21"/>
              </w:rPr>
            </w:pPr>
            <w:r>
              <w:rPr>
                <w:rFonts w:hint="eastAsia" w:eastAsia="汉仪书宋一简"/>
                <w:szCs w:val="21"/>
              </w:rPr>
              <w:t>副高级以上职称教师数</w:t>
            </w:r>
          </w:p>
        </w:tc>
        <w:tc>
          <w:tcPr>
            <w:tcW w:w="1027" w:type="dxa"/>
            <w:vAlign w:val="center"/>
          </w:tcPr>
          <w:p>
            <w:pPr>
              <w:jc w:val="center"/>
              <w:rPr>
                <w:rFonts w:eastAsia="汉仪书宋一简"/>
                <w:szCs w:val="21"/>
              </w:rPr>
            </w:pPr>
          </w:p>
        </w:tc>
        <w:tc>
          <w:tcPr>
            <w:tcW w:w="3455" w:type="dxa"/>
            <w:gridSpan w:val="5"/>
            <w:vAlign w:val="center"/>
          </w:tcPr>
          <w:p>
            <w:pPr>
              <w:jc w:val="center"/>
              <w:rPr>
                <w:rFonts w:eastAsia="汉仪书宋一简"/>
                <w:spacing w:val="-6"/>
                <w:szCs w:val="21"/>
              </w:rPr>
            </w:pPr>
            <w:r>
              <w:rPr>
                <w:rFonts w:hint="eastAsia" w:eastAsia="汉仪书宋一简"/>
                <w:spacing w:val="-6"/>
                <w:szCs w:val="21"/>
              </w:rPr>
              <w:t>获得技师以上职业资格证书或非教师系列中级以上职称、执业资格的教师总数</w:t>
            </w: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3389" w:type="dxa"/>
            <w:gridSpan w:val="6"/>
            <w:vAlign w:val="center"/>
          </w:tcPr>
          <w:p>
            <w:pPr>
              <w:jc w:val="center"/>
              <w:rPr>
                <w:rFonts w:eastAsia="汉仪书宋一简"/>
                <w:color w:val="000000"/>
                <w:szCs w:val="21"/>
              </w:rPr>
            </w:pPr>
            <w:r>
              <w:rPr>
                <w:rFonts w:hint="eastAsia" w:eastAsia="汉仪书宋一简"/>
                <w:color w:val="000000"/>
                <w:szCs w:val="21"/>
              </w:rPr>
              <w:t>在校生人数（全日制各类别、层次）</w:t>
            </w:r>
          </w:p>
        </w:tc>
        <w:tc>
          <w:tcPr>
            <w:tcW w:w="1027" w:type="dxa"/>
            <w:vAlign w:val="center"/>
          </w:tcPr>
          <w:p>
            <w:pPr>
              <w:jc w:val="center"/>
              <w:rPr>
                <w:rFonts w:eastAsia="汉仪书宋一简"/>
                <w:color w:val="000000"/>
                <w:szCs w:val="21"/>
              </w:rPr>
            </w:pPr>
          </w:p>
        </w:tc>
        <w:tc>
          <w:tcPr>
            <w:tcW w:w="3455" w:type="dxa"/>
            <w:gridSpan w:val="5"/>
            <w:vAlign w:val="center"/>
          </w:tcPr>
          <w:p>
            <w:pPr>
              <w:jc w:val="center"/>
              <w:rPr>
                <w:rFonts w:eastAsia="汉仪书宋一简"/>
                <w:color w:val="000000"/>
                <w:szCs w:val="21"/>
              </w:rPr>
            </w:pPr>
            <w:r>
              <w:rPr>
                <w:rFonts w:hint="eastAsia" w:eastAsia="汉仪书宋一简"/>
                <w:color w:val="000000"/>
                <w:szCs w:val="21"/>
              </w:rPr>
              <w:t>上学年招生数（全日制各类别、层次）</w:t>
            </w:r>
          </w:p>
        </w:tc>
        <w:tc>
          <w:tcPr>
            <w:tcW w:w="1201" w:type="dxa"/>
            <w:vAlign w:val="center"/>
          </w:tcPr>
          <w:p>
            <w:pPr>
              <w:jc w:val="center"/>
              <w:rPr>
                <w:rFonts w:eastAsia="汉仪书宋一简"/>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3389" w:type="dxa"/>
            <w:gridSpan w:val="6"/>
            <w:vAlign w:val="center"/>
          </w:tcPr>
          <w:p>
            <w:pPr>
              <w:jc w:val="center"/>
              <w:rPr>
                <w:rFonts w:eastAsia="汉仪书宋一简"/>
                <w:szCs w:val="21"/>
              </w:rPr>
            </w:pPr>
            <w:r>
              <w:rPr>
                <w:rFonts w:hint="eastAsia" w:eastAsia="汉仪书宋一简"/>
                <w:szCs w:val="21"/>
              </w:rPr>
              <w:t>实训设备（万元）</w:t>
            </w:r>
          </w:p>
        </w:tc>
        <w:tc>
          <w:tcPr>
            <w:tcW w:w="1027" w:type="dxa"/>
            <w:vAlign w:val="center"/>
          </w:tcPr>
          <w:p>
            <w:pPr>
              <w:jc w:val="center"/>
              <w:rPr>
                <w:rFonts w:eastAsia="汉仪书宋一简"/>
                <w:szCs w:val="21"/>
              </w:rPr>
            </w:pPr>
          </w:p>
        </w:tc>
        <w:tc>
          <w:tcPr>
            <w:tcW w:w="3455" w:type="dxa"/>
            <w:gridSpan w:val="5"/>
            <w:vAlign w:val="center"/>
          </w:tcPr>
          <w:p>
            <w:pPr>
              <w:jc w:val="center"/>
              <w:rPr>
                <w:rFonts w:eastAsia="汉仪书宋一简"/>
                <w:szCs w:val="21"/>
              </w:rPr>
            </w:pPr>
            <w:r>
              <w:rPr>
                <w:rFonts w:hint="eastAsia" w:eastAsia="汉仪书宋一简"/>
                <w:szCs w:val="21"/>
              </w:rPr>
              <w:t>生均实训设备值（元）</w:t>
            </w: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1327" w:type="dxa"/>
            <w:gridSpan w:val="2"/>
            <w:vAlign w:val="center"/>
          </w:tcPr>
          <w:p>
            <w:pPr>
              <w:jc w:val="center"/>
              <w:rPr>
                <w:rFonts w:eastAsia="汉仪书宋一简"/>
                <w:szCs w:val="21"/>
              </w:rPr>
            </w:pPr>
            <w:r>
              <w:rPr>
                <w:rFonts w:hint="eastAsia" w:eastAsia="汉仪书宋一简"/>
                <w:szCs w:val="21"/>
              </w:rPr>
              <w:t>图书（册）</w:t>
            </w:r>
          </w:p>
        </w:tc>
        <w:tc>
          <w:tcPr>
            <w:tcW w:w="1543" w:type="dxa"/>
            <w:gridSpan w:val="3"/>
            <w:vAlign w:val="center"/>
          </w:tcPr>
          <w:p>
            <w:pPr>
              <w:jc w:val="center"/>
              <w:rPr>
                <w:rFonts w:eastAsia="汉仪书宋一简"/>
                <w:szCs w:val="21"/>
              </w:rPr>
            </w:pPr>
          </w:p>
        </w:tc>
        <w:tc>
          <w:tcPr>
            <w:tcW w:w="1546" w:type="dxa"/>
            <w:gridSpan w:val="2"/>
            <w:vAlign w:val="center"/>
          </w:tcPr>
          <w:p>
            <w:pPr>
              <w:jc w:val="center"/>
              <w:rPr>
                <w:rFonts w:eastAsia="汉仪书宋一简"/>
                <w:szCs w:val="21"/>
              </w:rPr>
            </w:pPr>
            <w:r>
              <w:rPr>
                <w:rFonts w:hint="eastAsia" w:eastAsia="汉仪书宋一简"/>
                <w:szCs w:val="21"/>
              </w:rPr>
              <w:t>生均图书（册）</w:t>
            </w:r>
          </w:p>
        </w:tc>
        <w:tc>
          <w:tcPr>
            <w:tcW w:w="1045" w:type="dxa"/>
            <w:vAlign w:val="center"/>
          </w:tcPr>
          <w:p>
            <w:pPr>
              <w:jc w:val="center"/>
              <w:rPr>
                <w:rFonts w:eastAsia="汉仪书宋一简"/>
                <w:szCs w:val="21"/>
              </w:rPr>
            </w:pPr>
          </w:p>
        </w:tc>
        <w:tc>
          <w:tcPr>
            <w:tcW w:w="2410" w:type="dxa"/>
            <w:gridSpan w:val="4"/>
            <w:vAlign w:val="center"/>
          </w:tcPr>
          <w:p>
            <w:pPr>
              <w:jc w:val="center"/>
              <w:rPr>
                <w:rFonts w:eastAsia="汉仪书宋一简"/>
                <w:szCs w:val="21"/>
              </w:rPr>
            </w:pPr>
            <w:r>
              <w:rPr>
                <w:rFonts w:hint="eastAsia" w:eastAsia="汉仪书宋一简"/>
                <w:szCs w:val="21"/>
              </w:rPr>
              <w:t>学校设置专业总数（个）</w:t>
            </w: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restart"/>
            <w:vAlign w:val="center"/>
          </w:tcPr>
          <w:p>
            <w:pPr>
              <w:jc w:val="center"/>
              <w:rPr>
                <w:rFonts w:eastAsia="汉仪书宋一简"/>
                <w:szCs w:val="21"/>
              </w:rPr>
            </w:pPr>
            <w:r>
              <w:rPr>
                <w:rFonts w:hint="eastAsia" w:eastAsia="汉仪书宋一简"/>
                <w:szCs w:val="21"/>
              </w:rPr>
              <w:t>学校</w:t>
            </w:r>
          </w:p>
          <w:p>
            <w:pPr>
              <w:jc w:val="center"/>
              <w:rPr>
                <w:rFonts w:eastAsia="汉仪书宋一简"/>
                <w:szCs w:val="21"/>
              </w:rPr>
            </w:pPr>
            <w:r>
              <w:rPr>
                <w:rFonts w:hint="eastAsia" w:eastAsia="汉仪书宋一简"/>
                <w:szCs w:val="21"/>
              </w:rPr>
              <w:t>设置</w:t>
            </w:r>
          </w:p>
          <w:p>
            <w:pPr>
              <w:jc w:val="center"/>
              <w:rPr>
                <w:rFonts w:eastAsia="汉仪书宋一简"/>
                <w:szCs w:val="21"/>
              </w:rPr>
            </w:pPr>
            <w:r>
              <w:rPr>
                <w:rFonts w:hint="eastAsia" w:eastAsia="汉仪书宋一简"/>
                <w:szCs w:val="21"/>
              </w:rPr>
              <w:t>主要</w:t>
            </w:r>
          </w:p>
          <w:p>
            <w:pPr>
              <w:jc w:val="center"/>
              <w:rPr>
                <w:rFonts w:eastAsia="汉仪书宋一简"/>
                <w:szCs w:val="21"/>
              </w:rPr>
            </w:pPr>
            <w:r>
              <w:rPr>
                <w:rFonts w:hint="eastAsia" w:eastAsia="汉仪书宋一简"/>
                <w:szCs w:val="21"/>
              </w:rPr>
              <w:t>专业</w:t>
            </w:r>
          </w:p>
          <w:p>
            <w:pPr>
              <w:jc w:val="center"/>
              <w:rPr>
                <w:rFonts w:eastAsia="汉仪书宋一简"/>
                <w:szCs w:val="21"/>
              </w:rPr>
            </w:pPr>
            <w:r>
              <w:rPr>
                <w:rFonts w:hint="eastAsia" w:eastAsia="汉仪书宋一简"/>
                <w:szCs w:val="21"/>
              </w:rPr>
              <w:t>情况</w:t>
            </w:r>
          </w:p>
        </w:tc>
        <w:tc>
          <w:tcPr>
            <w:tcW w:w="698" w:type="dxa"/>
            <w:vAlign w:val="center"/>
          </w:tcPr>
          <w:p>
            <w:pPr>
              <w:jc w:val="center"/>
              <w:rPr>
                <w:rFonts w:eastAsia="汉仪书宋一简"/>
                <w:szCs w:val="21"/>
              </w:rPr>
            </w:pPr>
            <w:r>
              <w:rPr>
                <w:rFonts w:hint="eastAsia" w:eastAsia="汉仪书宋一简"/>
                <w:szCs w:val="21"/>
              </w:rPr>
              <w:t>序号</w:t>
            </w:r>
          </w:p>
        </w:tc>
        <w:tc>
          <w:tcPr>
            <w:tcW w:w="693" w:type="dxa"/>
            <w:gridSpan w:val="2"/>
            <w:vAlign w:val="center"/>
          </w:tcPr>
          <w:p>
            <w:pPr>
              <w:jc w:val="center"/>
              <w:rPr>
                <w:rFonts w:eastAsia="汉仪书宋一简"/>
                <w:szCs w:val="21"/>
              </w:rPr>
            </w:pPr>
            <w:r>
              <w:rPr>
                <w:rFonts w:hint="eastAsia" w:eastAsia="汉仪书宋一简"/>
                <w:szCs w:val="21"/>
              </w:rPr>
              <w:t>学制</w:t>
            </w:r>
          </w:p>
        </w:tc>
        <w:tc>
          <w:tcPr>
            <w:tcW w:w="2396" w:type="dxa"/>
            <w:gridSpan w:val="3"/>
            <w:vAlign w:val="center"/>
          </w:tcPr>
          <w:p>
            <w:pPr>
              <w:jc w:val="center"/>
              <w:rPr>
                <w:rFonts w:eastAsia="汉仪书宋一简"/>
                <w:szCs w:val="21"/>
              </w:rPr>
            </w:pPr>
            <w:r>
              <w:rPr>
                <w:rFonts w:hint="eastAsia" w:eastAsia="汉仪书宋一简"/>
                <w:szCs w:val="21"/>
              </w:rPr>
              <w:t>专业名称</w:t>
            </w:r>
          </w:p>
        </w:tc>
        <w:tc>
          <w:tcPr>
            <w:tcW w:w="1732" w:type="dxa"/>
            <w:gridSpan w:val="3"/>
            <w:vAlign w:val="center"/>
          </w:tcPr>
          <w:p>
            <w:pPr>
              <w:jc w:val="center"/>
              <w:rPr>
                <w:rFonts w:eastAsia="汉仪书宋一简"/>
                <w:szCs w:val="21"/>
              </w:rPr>
            </w:pPr>
            <w:r>
              <w:rPr>
                <w:rFonts w:hint="eastAsia" w:eastAsia="汉仪书宋一简"/>
                <w:szCs w:val="21"/>
              </w:rPr>
              <w:t>专业专任教师数</w:t>
            </w:r>
          </w:p>
        </w:tc>
        <w:tc>
          <w:tcPr>
            <w:tcW w:w="1723" w:type="dxa"/>
            <w:gridSpan w:val="2"/>
            <w:vAlign w:val="center"/>
          </w:tcPr>
          <w:p>
            <w:pPr>
              <w:jc w:val="center"/>
              <w:rPr>
                <w:rFonts w:eastAsia="汉仪书宋一简"/>
                <w:szCs w:val="21"/>
              </w:rPr>
            </w:pPr>
            <w:r>
              <w:rPr>
                <w:rFonts w:hint="eastAsia" w:eastAsia="汉仪书宋一简"/>
                <w:szCs w:val="21"/>
              </w:rPr>
              <w:t>实训设备价值</w:t>
            </w:r>
          </w:p>
        </w:tc>
        <w:tc>
          <w:tcPr>
            <w:tcW w:w="1201" w:type="dxa"/>
            <w:vAlign w:val="center"/>
          </w:tcPr>
          <w:p>
            <w:pPr>
              <w:jc w:val="center"/>
              <w:rPr>
                <w:rFonts w:eastAsia="汉仪书宋一简"/>
                <w:szCs w:val="21"/>
              </w:rPr>
            </w:pPr>
            <w:r>
              <w:rPr>
                <w:rFonts w:hint="eastAsia" w:eastAsia="汉仪书宋一简"/>
                <w:szCs w:val="21"/>
              </w:rPr>
              <w:t>在校生数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widowControl/>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widowControl/>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widowControl/>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widowControl/>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widowControl/>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widowControl/>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widowControl/>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widowControl/>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25" w:hRule="atLeast"/>
          <w:jc w:val="center"/>
        </w:trPr>
        <w:tc>
          <w:tcPr>
            <w:tcW w:w="629" w:type="dxa"/>
            <w:vMerge w:val="continue"/>
            <w:vAlign w:val="center"/>
          </w:tcPr>
          <w:p>
            <w:pPr>
              <w:widowControl/>
              <w:jc w:val="center"/>
              <w:rPr>
                <w:rFonts w:eastAsia="汉仪书宋一简"/>
                <w:szCs w:val="21"/>
              </w:rPr>
            </w:pPr>
          </w:p>
        </w:tc>
        <w:tc>
          <w:tcPr>
            <w:tcW w:w="698" w:type="dxa"/>
            <w:vAlign w:val="center"/>
          </w:tcPr>
          <w:p>
            <w:pPr>
              <w:jc w:val="center"/>
              <w:rPr>
                <w:rFonts w:eastAsia="汉仪书宋一简"/>
                <w:szCs w:val="21"/>
              </w:rPr>
            </w:pPr>
          </w:p>
        </w:tc>
        <w:tc>
          <w:tcPr>
            <w:tcW w:w="693" w:type="dxa"/>
            <w:gridSpan w:val="2"/>
            <w:vAlign w:val="center"/>
          </w:tcPr>
          <w:p>
            <w:pPr>
              <w:jc w:val="center"/>
              <w:rPr>
                <w:rFonts w:eastAsia="汉仪书宋一简"/>
                <w:szCs w:val="21"/>
              </w:rPr>
            </w:pPr>
          </w:p>
        </w:tc>
        <w:tc>
          <w:tcPr>
            <w:tcW w:w="2396" w:type="dxa"/>
            <w:gridSpan w:val="3"/>
            <w:vAlign w:val="center"/>
          </w:tcPr>
          <w:p>
            <w:pPr>
              <w:jc w:val="center"/>
              <w:rPr>
                <w:rFonts w:eastAsia="汉仪书宋一简"/>
                <w:szCs w:val="21"/>
              </w:rPr>
            </w:pPr>
          </w:p>
        </w:tc>
        <w:tc>
          <w:tcPr>
            <w:tcW w:w="1732" w:type="dxa"/>
            <w:gridSpan w:val="3"/>
            <w:vAlign w:val="center"/>
          </w:tcPr>
          <w:p>
            <w:pPr>
              <w:jc w:val="center"/>
              <w:rPr>
                <w:rFonts w:eastAsia="汉仪书宋一简"/>
                <w:szCs w:val="21"/>
              </w:rPr>
            </w:pPr>
          </w:p>
        </w:tc>
        <w:tc>
          <w:tcPr>
            <w:tcW w:w="1723" w:type="dxa"/>
            <w:gridSpan w:val="2"/>
            <w:vAlign w:val="center"/>
          </w:tcPr>
          <w:p>
            <w:pPr>
              <w:jc w:val="center"/>
              <w:rPr>
                <w:rFonts w:eastAsia="汉仪书宋一简"/>
                <w:szCs w:val="21"/>
              </w:rPr>
            </w:pPr>
          </w:p>
        </w:tc>
        <w:tc>
          <w:tcPr>
            <w:tcW w:w="1201" w:type="dxa"/>
            <w:vAlign w:val="center"/>
          </w:tcPr>
          <w:p>
            <w:pPr>
              <w:jc w:val="center"/>
              <w:rPr>
                <w:rFonts w:eastAsia="汉仪书宋一简"/>
                <w:szCs w:val="21"/>
              </w:rPr>
            </w:pPr>
          </w:p>
        </w:tc>
      </w:tr>
    </w:tbl>
    <w:p>
      <w:pPr>
        <w:spacing w:line="520" w:lineRule="exact"/>
        <w:rPr>
          <w:rFonts w:eastAsia="汉仪中黑简"/>
          <w:sz w:val="32"/>
          <w:szCs w:val="32"/>
        </w:rPr>
      </w:pPr>
      <w:r>
        <w:rPr>
          <w:rFonts w:eastAsia="汉仪中黑简"/>
          <w:sz w:val="32"/>
          <w:szCs w:val="32"/>
          <w:highlight w:val="lightGray"/>
        </w:rPr>
        <w:br w:type="page"/>
      </w:r>
      <w:r>
        <w:rPr>
          <w:rFonts w:hint="eastAsia" w:eastAsia="汉仪中黑简"/>
          <w:sz w:val="32"/>
          <w:szCs w:val="32"/>
        </w:rPr>
        <w:t>二、拟设置五年制高等职业教育专业基本情况</w:t>
      </w:r>
    </w:p>
    <w:p>
      <w:pPr>
        <w:spacing w:line="520" w:lineRule="exact"/>
        <w:rPr>
          <w:rFonts w:eastAsia="汉仪中黑简"/>
          <w:sz w:val="28"/>
          <w:szCs w:val="28"/>
        </w:rPr>
      </w:pPr>
      <w:r>
        <w:rPr>
          <w:rFonts w:eastAsia="汉仪中黑简"/>
          <w:sz w:val="28"/>
          <w:szCs w:val="28"/>
        </w:rPr>
        <w:t>1</w:t>
      </w:r>
      <w:r>
        <w:rPr>
          <w:rFonts w:hint="eastAsia" w:eastAsia="汉仪中黑简"/>
          <w:sz w:val="28"/>
          <w:szCs w:val="28"/>
        </w:rPr>
        <w:t>．高职院校填写</w:t>
      </w:r>
    </w:p>
    <w:tbl>
      <w:tblPr>
        <w:tblStyle w:val="8"/>
        <w:tblW w:w="9059" w:type="dxa"/>
        <w:jc w:val="center"/>
        <w:tblInd w:w="17"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1090"/>
        <w:gridCol w:w="285"/>
        <w:gridCol w:w="653"/>
        <w:gridCol w:w="181"/>
        <w:gridCol w:w="174"/>
        <w:gridCol w:w="183"/>
        <w:gridCol w:w="130"/>
        <w:gridCol w:w="212"/>
        <w:gridCol w:w="676"/>
        <w:gridCol w:w="163"/>
        <w:gridCol w:w="583"/>
        <w:gridCol w:w="159"/>
        <w:gridCol w:w="333"/>
        <w:gridCol w:w="18"/>
        <w:gridCol w:w="565"/>
        <w:gridCol w:w="496"/>
        <w:gridCol w:w="225"/>
        <w:gridCol w:w="491"/>
        <w:gridCol w:w="351"/>
        <w:gridCol w:w="228"/>
        <w:gridCol w:w="832"/>
        <w:gridCol w:w="158"/>
        <w:gridCol w:w="8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397" w:hRule="atLeast"/>
          <w:jc w:val="center"/>
        </w:trPr>
        <w:tc>
          <w:tcPr>
            <w:tcW w:w="1375" w:type="dxa"/>
            <w:gridSpan w:val="2"/>
            <w:tcBorders>
              <w:top w:val="single" w:color="auto" w:sz="8" w:space="0"/>
            </w:tcBorders>
            <w:vAlign w:val="center"/>
          </w:tcPr>
          <w:p>
            <w:pPr>
              <w:jc w:val="center"/>
              <w:rPr>
                <w:rFonts w:eastAsia="汉仪书宋一简"/>
                <w:szCs w:val="21"/>
              </w:rPr>
            </w:pPr>
            <w:r>
              <w:rPr>
                <w:rFonts w:hint="eastAsia" w:eastAsia="汉仪书宋一简"/>
                <w:szCs w:val="21"/>
              </w:rPr>
              <w:t>高等职业教育专业名称</w:t>
            </w:r>
          </w:p>
        </w:tc>
        <w:tc>
          <w:tcPr>
            <w:tcW w:w="2955" w:type="dxa"/>
            <w:gridSpan w:val="9"/>
            <w:tcBorders>
              <w:top w:val="single" w:color="auto" w:sz="8" w:space="0"/>
            </w:tcBorders>
            <w:vAlign w:val="center"/>
          </w:tcPr>
          <w:p>
            <w:pPr>
              <w:jc w:val="center"/>
              <w:rPr>
                <w:rFonts w:eastAsia="汉仪书宋一简"/>
                <w:szCs w:val="21"/>
              </w:rPr>
            </w:pPr>
          </w:p>
        </w:tc>
        <w:tc>
          <w:tcPr>
            <w:tcW w:w="1075" w:type="dxa"/>
            <w:gridSpan w:val="4"/>
            <w:tcBorders>
              <w:top w:val="single" w:color="auto" w:sz="8" w:space="0"/>
            </w:tcBorders>
            <w:vAlign w:val="center"/>
          </w:tcPr>
          <w:p>
            <w:pPr>
              <w:jc w:val="center"/>
              <w:rPr>
                <w:rFonts w:eastAsia="汉仪书宋一简"/>
                <w:szCs w:val="21"/>
              </w:rPr>
            </w:pPr>
            <w:r>
              <w:rPr>
                <w:rFonts w:hint="eastAsia" w:eastAsia="汉仪书宋一简"/>
                <w:szCs w:val="21"/>
              </w:rPr>
              <w:t>专业代码</w:t>
            </w:r>
          </w:p>
        </w:tc>
        <w:tc>
          <w:tcPr>
            <w:tcW w:w="1563" w:type="dxa"/>
            <w:gridSpan w:val="4"/>
            <w:tcBorders>
              <w:top w:val="single" w:color="auto" w:sz="8" w:space="0"/>
            </w:tcBorders>
            <w:vAlign w:val="center"/>
          </w:tcPr>
          <w:p>
            <w:pPr>
              <w:jc w:val="center"/>
              <w:rPr>
                <w:rFonts w:eastAsia="汉仪书宋一简"/>
                <w:szCs w:val="21"/>
              </w:rPr>
            </w:pPr>
          </w:p>
        </w:tc>
        <w:tc>
          <w:tcPr>
            <w:tcW w:w="1060" w:type="dxa"/>
            <w:gridSpan w:val="2"/>
            <w:tcBorders>
              <w:top w:val="single" w:color="auto" w:sz="8" w:space="0"/>
            </w:tcBorders>
            <w:vAlign w:val="center"/>
          </w:tcPr>
          <w:p>
            <w:pPr>
              <w:jc w:val="center"/>
              <w:rPr>
                <w:rFonts w:eastAsia="汉仪书宋一简"/>
                <w:szCs w:val="21"/>
              </w:rPr>
            </w:pPr>
            <w:r>
              <w:rPr>
                <w:rFonts w:hint="eastAsia" w:eastAsia="汉仪书宋一简"/>
                <w:szCs w:val="21"/>
              </w:rPr>
              <w:t>设置时间</w:t>
            </w:r>
          </w:p>
        </w:tc>
        <w:tc>
          <w:tcPr>
            <w:tcW w:w="1031" w:type="dxa"/>
            <w:gridSpan w:val="2"/>
            <w:tcBorders>
              <w:top w:val="single" w:color="auto" w:sz="8"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397" w:hRule="atLeast"/>
          <w:jc w:val="center"/>
        </w:trPr>
        <w:tc>
          <w:tcPr>
            <w:tcW w:w="1375" w:type="dxa"/>
            <w:gridSpan w:val="2"/>
            <w:vMerge w:val="restart"/>
            <w:vAlign w:val="center"/>
          </w:tcPr>
          <w:p>
            <w:pPr>
              <w:jc w:val="center"/>
              <w:rPr>
                <w:rFonts w:eastAsia="汉仪书宋一简"/>
                <w:szCs w:val="21"/>
              </w:rPr>
            </w:pPr>
            <w:r>
              <w:rPr>
                <w:rFonts w:hint="eastAsia" w:eastAsia="汉仪书宋一简"/>
                <w:szCs w:val="21"/>
              </w:rPr>
              <w:t>本专业负责人</w:t>
            </w:r>
          </w:p>
        </w:tc>
        <w:tc>
          <w:tcPr>
            <w:tcW w:w="834" w:type="dxa"/>
            <w:gridSpan w:val="2"/>
            <w:vAlign w:val="center"/>
          </w:tcPr>
          <w:p>
            <w:pPr>
              <w:jc w:val="center"/>
              <w:rPr>
                <w:rFonts w:eastAsia="汉仪书宋一简"/>
                <w:szCs w:val="21"/>
              </w:rPr>
            </w:pPr>
            <w:r>
              <w:rPr>
                <w:rFonts w:hint="eastAsia" w:eastAsia="汉仪书宋一简"/>
                <w:szCs w:val="21"/>
              </w:rPr>
              <w:t>姓名</w:t>
            </w:r>
          </w:p>
        </w:tc>
        <w:tc>
          <w:tcPr>
            <w:tcW w:w="1375" w:type="dxa"/>
            <w:gridSpan w:val="5"/>
            <w:vAlign w:val="center"/>
          </w:tcPr>
          <w:p>
            <w:pPr>
              <w:jc w:val="center"/>
              <w:rPr>
                <w:rFonts w:eastAsia="汉仪书宋一简"/>
                <w:szCs w:val="21"/>
              </w:rPr>
            </w:pPr>
          </w:p>
        </w:tc>
        <w:tc>
          <w:tcPr>
            <w:tcW w:w="746" w:type="dxa"/>
            <w:gridSpan w:val="2"/>
            <w:vAlign w:val="center"/>
          </w:tcPr>
          <w:p>
            <w:pPr>
              <w:jc w:val="center"/>
              <w:rPr>
                <w:rFonts w:eastAsia="汉仪书宋一简"/>
                <w:szCs w:val="21"/>
              </w:rPr>
            </w:pPr>
            <w:r>
              <w:rPr>
                <w:rFonts w:hint="eastAsia" w:eastAsia="汉仪书宋一简"/>
                <w:szCs w:val="21"/>
              </w:rPr>
              <w:t>性别</w:t>
            </w:r>
          </w:p>
        </w:tc>
        <w:tc>
          <w:tcPr>
            <w:tcW w:w="1075" w:type="dxa"/>
            <w:gridSpan w:val="4"/>
            <w:vAlign w:val="center"/>
          </w:tcPr>
          <w:p>
            <w:pPr>
              <w:jc w:val="center"/>
              <w:rPr>
                <w:rFonts w:eastAsia="汉仪书宋一简"/>
                <w:szCs w:val="21"/>
              </w:rPr>
            </w:pPr>
          </w:p>
        </w:tc>
        <w:tc>
          <w:tcPr>
            <w:tcW w:w="1563" w:type="dxa"/>
            <w:gridSpan w:val="4"/>
            <w:vAlign w:val="center"/>
          </w:tcPr>
          <w:p>
            <w:pPr>
              <w:jc w:val="center"/>
              <w:rPr>
                <w:rFonts w:eastAsia="汉仪书宋一简"/>
                <w:szCs w:val="21"/>
              </w:rPr>
            </w:pPr>
            <w:r>
              <w:rPr>
                <w:rFonts w:hint="eastAsia" w:eastAsia="汉仪书宋一简"/>
                <w:szCs w:val="21"/>
              </w:rPr>
              <w:t>出生年月</w:t>
            </w:r>
          </w:p>
        </w:tc>
        <w:tc>
          <w:tcPr>
            <w:tcW w:w="2091" w:type="dxa"/>
            <w:gridSpan w:val="4"/>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397" w:hRule="atLeast"/>
          <w:jc w:val="center"/>
        </w:trPr>
        <w:tc>
          <w:tcPr>
            <w:tcW w:w="1375" w:type="dxa"/>
            <w:gridSpan w:val="2"/>
            <w:vMerge w:val="continue"/>
            <w:vAlign w:val="center"/>
          </w:tcPr>
          <w:p>
            <w:pPr>
              <w:widowControl/>
              <w:jc w:val="center"/>
              <w:rPr>
                <w:rFonts w:eastAsia="汉仪书宋一简"/>
                <w:szCs w:val="21"/>
              </w:rPr>
            </w:pPr>
          </w:p>
        </w:tc>
        <w:tc>
          <w:tcPr>
            <w:tcW w:w="834" w:type="dxa"/>
            <w:gridSpan w:val="2"/>
            <w:vAlign w:val="center"/>
          </w:tcPr>
          <w:p>
            <w:pPr>
              <w:jc w:val="center"/>
              <w:rPr>
                <w:rFonts w:eastAsia="汉仪书宋一简"/>
                <w:szCs w:val="21"/>
              </w:rPr>
            </w:pPr>
            <w:r>
              <w:rPr>
                <w:rFonts w:hint="eastAsia" w:eastAsia="汉仪书宋一简"/>
                <w:szCs w:val="21"/>
              </w:rPr>
              <w:t>学历</w:t>
            </w:r>
          </w:p>
        </w:tc>
        <w:tc>
          <w:tcPr>
            <w:tcW w:w="1375" w:type="dxa"/>
            <w:gridSpan w:val="5"/>
            <w:vAlign w:val="center"/>
          </w:tcPr>
          <w:p>
            <w:pPr>
              <w:jc w:val="center"/>
              <w:rPr>
                <w:rFonts w:eastAsia="汉仪书宋一简"/>
                <w:szCs w:val="21"/>
              </w:rPr>
            </w:pPr>
          </w:p>
        </w:tc>
        <w:tc>
          <w:tcPr>
            <w:tcW w:w="746" w:type="dxa"/>
            <w:gridSpan w:val="2"/>
            <w:vAlign w:val="center"/>
          </w:tcPr>
          <w:p>
            <w:pPr>
              <w:jc w:val="center"/>
              <w:rPr>
                <w:rFonts w:eastAsia="汉仪书宋一简"/>
                <w:szCs w:val="21"/>
              </w:rPr>
            </w:pPr>
            <w:r>
              <w:rPr>
                <w:rFonts w:hint="eastAsia" w:eastAsia="汉仪书宋一简"/>
                <w:szCs w:val="21"/>
              </w:rPr>
              <w:t>学位</w:t>
            </w:r>
          </w:p>
        </w:tc>
        <w:tc>
          <w:tcPr>
            <w:tcW w:w="1075" w:type="dxa"/>
            <w:gridSpan w:val="4"/>
            <w:vAlign w:val="center"/>
          </w:tcPr>
          <w:p>
            <w:pPr>
              <w:jc w:val="center"/>
              <w:rPr>
                <w:rFonts w:eastAsia="汉仪书宋一简"/>
                <w:szCs w:val="21"/>
              </w:rPr>
            </w:pPr>
          </w:p>
        </w:tc>
        <w:tc>
          <w:tcPr>
            <w:tcW w:w="1563" w:type="dxa"/>
            <w:gridSpan w:val="4"/>
            <w:vAlign w:val="center"/>
          </w:tcPr>
          <w:p>
            <w:pPr>
              <w:jc w:val="center"/>
              <w:rPr>
                <w:rFonts w:eastAsia="汉仪书宋一简"/>
                <w:szCs w:val="21"/>
              </w:rPr>
            </w:pPr>
            <w:r>
              <w:rPr>
                <w:rFonts w:hint="eastAsia" w:eastAsia="汉仪书宋一简"/>
                <w:szCs w:val="21"/>
              </w:rPr>
              <w:t>专业技术职务</w:t>
            </w:r>
          </w:p>
        </w:tc>
        <w:tc>
          <w:tcPr>
            <w:tcW w:w="2091" w:type="dxa"/>
            <w:gridSpan w:val="4"/>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397" w:hRule="atLeast"/>
          <w:jc w:val="center"/>
        </w:trPr>
        <w:tc>
          <w:tcPr>
            <w:tcW w:w="1375" w:type="dxa"/>
            <w:gridSpan w:val="2"/>
            <w:vMerge w:val="continue"/>
            <w:vAlign w:val="center"/>
          </w:tcPr>
          <w:p>
            <w:pPr>
              <w:widowControl/>
              <w:jc w:val="center"/>
              <w:rPr>
                <w:rFonts w:eastAsia="汉仪书宋一简"/>
                <w:szCs w:val="21"/>
              </w:rPr>
            </w:pPr>
          </w:p>
        </w:tc>
        <w:tc>
          <w:tcPr>
            <w:tcW w:w="1191" w:type="dxa"/>
            <w:gridSpan w:val="4"/>
            <w:vAlign w:val="center"/>
          </w:tcPr>
          <w:p>
            <w:pPr>
              <w:jc w:val="center"/>
              <w:rPr>
                <w:rFonts w:eastAsia="汉仪书宋一简"/>
                <w:szCs w:val="21"/>
              </w:rPr>
            </w:pPr>
            <w:r>
              <w:rPr>
                <w:rFonts w:hint="eastAsia" w:eastAsia="汉仪书宋一简"/>
                <w:szCs w:val="21"/>
              </w:rPr>
              <w:t>联系电话</w:t>
            </w:r>
          </w:p>
        </w:tc>
        <w:tc>
          <w:tcPr>
            <w:tcW w:w="1764" w:type="dxa"/>
            <w:gridSpan w:val="5"/>
            <w:vAlign w:val="center"/>
          </w:tcPr>
          <w:p>
            <w:pPr>
              <w:jc w:val="center"/>
              <w:rPr>
                <w:rFonts w:eastAsia="汉仪书宋一简"/>
                <w:szCs w:val="21"/>
              </w:rPr>
            </w:pPr>
          </w:p>
        </w:tc>
        <w:tc>
          <w:tcPr>
            <w:tcW w:w="1075" w:type="dxa"/>
            <w:gridSpan w:val="4"/>
            <w:vAlign w:val="center"/>
          </w:tcPr>
          <w:p>
            <w:pPr>
              <w:jc w:val="center"/>
              <w:rPr>
                <w:rFonts w:eastAsia="汉仪书宋一简"/>
                <w:szCs w:val="21"/>
              </w:rPr>
            </w:pPr>
            <w:r>
              <w:rPr>
                <w:rFonts w:hint="eastAsia" w:eastAsia="汉仪书宋一简"/>
                <w:szCs w:val="21"/>
              </w:rPr>
              <w:t>手</w:t>
            </w:r>
            <w:r>
              <w:rPr>
                <w:rFonts w:eastAsia="汉仪书宋一简"/>
                <w:szCs w:val="21"/>
              </w:rPr>
              <w:t xml:space="preserve">  </w:t>
            </w:r>
            <w:r>
              <w:rPr>
                <w:rFonts w:hint="eastAsia" w:eastAsia="汉仪书宋一简"/>
                <w:szCs w:val="21"/>
              </w:rPr>
              <w:t>机</w:t>
            </w:r>
          </w:p>
        </w:tc>
        <w:tc>
          <w:tcPr>
            <w:tcW w:w="3654" w:type="dxa"/>
            <w:gridSpan w:val="8"/>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397" w:hRule="atLeast"/>
          <w:jc w:val="center"/>
        </w:trPr>
        <w:tc>
          <w:tcPr>
            <w:tcW w:w="2383" w:type="dxa"/>
            <w:gridSpan w:val="5"/>
            <w:vAlign w:val="center"/>
          </w:tcPr>
          <w:p>
            <w:pPr>
              <w:jc w:val="center"/>
              <w:rPr>
                <w:rFonts w:eastAsia="汉仪书宋一简"/>
                <w:color w:val="000000"/>
                <w:szCs w:val="21"/>
              </w:rPr>
            </w:pPr>
            <w:r>
              <w:rPr>
                <w:rFonts w:hint="eastAsia" w:eastAsia="汉仪书宋一简"/>
                <w:color w:val="000000"/>
                <w:szCs w:val="21"/>
              </w:rPr>
              <w:t>本专业近三年招生数</w:t>
            </w:r>
          </w:p>
          <w:p>
            <w:pPr>
              <w:jc w:val="center"/>
              <w:rPr>
                <w:rFonts w:eastAsia="汉仪书宋一简"/>
                <w:color w:val="000000"/>
                <w:szCs w:val="21"/>
              </w:rPr>
            </w:pPr>
            <w:r>
              <w:rPr>
                <w:rFonts w:hint="eastAsia" w:eastAsia="汉仪书宋一简"/>
                <w:color w:val="000000"/>
                <w:szCs w:val="21"/>
              </w:rPr>
              <w:t>（全日制各类别、层次）</w:t>
            </w:r>
          </w:p>
        </w:tc>
        <w:tc>
          <w:tcPr>
            <w:tcW w:w="1201" w:type="dxa"/>
            <w:gridSpan w:val="4"/>
            <w:vAlign w:val="center"/>
          </w:tcPr>
          <w:p>
            <w:pPr>
              <w:ind w:right="31680" w:rightChars="40"/>
              <w:jc w:val="right"/>
              <w:rPr>
                <w:rFonts w:eastAsia="汉仪书宋一简"/>
                <w:color w:val="000000"/>
                <w:szCs w:val="21"/>
              </w:rPr>
            </w:pPr>
            <w:r>
              <w:rPr>
                <w:rFonts w:hint="eastAsia" w:eastAsia="汉仪书宋一简"/>
                <w:color w:val="000000"/>
                <w:szCs w:val="21"/>
              </w:rPr>
              <w:t>年</w:t>
            </w:r>
          </w:p>
        </w:tc>
        <w:tc>
          <w:tcPr>
            <w:tcW w:w="1256" w:type="dxa"/>
            <w:gridSpan w:val="5"/>
            <w:vAlign w:val="center"/>
          </w:tcPr>
          <w:p>
            <w:pPr>
              <w:ind w:right="31680" w:rightChars="40"/>
              <w:jc w:val="right"/>
              <w:rPr>
                <w:rFonts w:eastAsia="汉仪书宋一简"/>
                <w:color w:val="000000"/>
                <w:szCs w:val="21"/>
              </w:rPr>
            </w:pPr>
            <w:r>
              <w:rPr>
                <w:rFonts w:hint="eastAsia" w:eastAsia="汉仪书宋一简"/>
                <w:color w:val="000000"/>
                <w:szCs w:val="21"/>
              </w:rPr>
              <w:t>人</w:t>
            </w:r>
          </w:p>
        </w:tc>
        <w:tc>
          <w:tcPr>
            <w:tcW w:w="1061" w:type="dxa"/>
            <w:gridSpan w:val="2"/>
            <w:vAlign w:val="center"/>
          </w:tcPr>
          <w:p>
            <w:pPr>
              <w:ind w:right="31680" w:rightChars="40"/>
              <w:jc w:val="right"/>
              <w:rPr>
                <w:rFonts w:eastAsia="汉仪书宋一简"/>
                <w:color w:val="000000"/>
                <w:szCs w:val="21"/>
              </w:rPr>
            </w:pPr>
            <w:r>
              <w:rPr>
                <w:rFonts w:hint="eastAsia" w:eastAsia="汉仪书宋一简"/>
                <w:color w:val="000000"/>
                <w:szCs w:val="21"/>
              </w:rPr>
              <w:t>年</w:t>
            </w:r>
          </w:p>
        </w:tc>
        <w:tc>
          <w:tcPr>
            <w:tcW w:w="1067" w:type="dxa"/>
            <w:gridSpan w:val="3"/>
            <w:vAlign w:val="center"/>
          </w:tcPr>
          <w:p>
            <w:pPr>
              <w:ind w:right="31680" w:rightChars="40"/>
              <w:jc w:val="right"/>
              <w:rPr>
                <w:rFonts w:eastAsia="汉仪书宋一简"/>
                <w:color w:val="000000"/>
                <w:szCs w:val="21"/>
              </w:rPr>
            </w:pPr>
            <w:r>
              <w:rPr>
                <w:rFonts w:hint="eastAsia" w:eastAsia="汉仪书宋一简"/>
                <w:color w:val="000000"/>
                <w:szCs w:val="21"/>
              </w:rPr>
              <w:t>人</w:t>
            </w:r>
          </w:p>
        </w:tc>
        <w:tc>
          <w:tcPr>
            <w:tcW w:w="1060" w:type="dxa"/>
            <w:gridSpan w:val="2"/>
            <w:vAlign w:val="center"/>
          </w:tcPr>
          <w:p>
            <w:pPr>
              <w:ind w:right="31680" w:rightChars="40"/>
              <w:jc w:val="right"/>
              <w:rPr>
                <w:rFonts w:eastAsia="汉仪书宋一简"/>
                <w:color w:val="000000"/>
                <w:szCs w:val="21"/>
              </w:rPr>
            </w:pPr>
            <w:r>
              <w:rPr>
                <w:rFonts w:hint="eastAsia" w:eastAsia="汉仪书宋一简"/>
                <w:color w:val="000000"/>
                <w:szCs w:val="21"/>
              </w:rPr>
              <w:t>年</w:t>
            </w:r>
          </w:p>
        </w:tc>
        <w:tc>
          <w:tcPr>
            <w:tcW w:w="1031" w:type="dxa"/>
            <w:gridSpan w:val="2"/>
            <w:vAlign w:val="center"/>
          </w:tcPr>
          <w:p>
            <w:pPr>
              <w:ind w:right="31680" w:rightChars="40"/>
              <w:jc w:val="right"/>
              <w:rPr>
                <w:rFonts w:eastAsia="汉仪书宋一简"/>
                <w:color w:val="000000"/>
                <w:szCs w:val="21"/>
              </w:rPr>
            </w:pPr>
            <w:r>
              <w:rPr>
                <w:rFonts w:hint="eastAsia" w:eastAsia="汉仪书宋一简"/>
                <w:color w:val="000000"/>
                <w:szCs w:val="21"/>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397" w:hRule="atLeast"/>
          <w:jc w:val="center"/>
        </w:trPr>
        <w:tc>
          <w:tcPr>
            <w:tcW w:w="9059" w:type="dxa"/>
            <w:gridSpan w:val="23"/>
            <w:vAlign w:val="center"/>
          </w:tcPr>
          <w:p>
            <w:pPr>
              <w:jc w:val="center"/>
              <w:rPr>
                <w:rFonts w:eastAsia="汉仪中黑简"/>
                <w:szCs w:val="21"/>
              </w:rPr>
            </w:pPr>
            <w:r>
              <w:rPr>
                <w:rFonts w:hint="eastAsia" w:eastAsia="汉仪中黑简"/>
                <w:szCs w:val="21"/>
              </w:rPr>
              <w:t>（一）本专业教学条件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397" w:hRule="atLeast"/>
          <w:jc w:val="center"/>
        </w:trPr>
        <w:tc>
          <w:tcPr>
            <w:tcW w:w="2028" w:type="dxa"/>
            <w:gridSpan w:val="3"/>
            <w:vAlign w:val="center"/>
          </w:tcPr>
          <w:p>
            <w:pPr>
              <w:tabs>
                <w:tab w:val="left" w:pos="0"/>
              </w:tabs>
              <w:jc w:val="center"/>
              <w:rPr>
                <w:rFonts w:eastAsia="汉仪书宋一简"/>
                <w:szCs w:val="21"/>
              </w:rPr>
            </w:pPr>
            <w:r>
              <w:rPr>
                <w:rFonts w:hint="eastAsia" w:eastAsia="汉仪书宋一简"/>
                <w:szCs w:val="21"/>
              </w:rPr>
              <w:t>本专业专任教师数</w:t>
            </w:r>
          </w:p>
        </w:tc>
        <w:tc>
          <w:tcPr>
            <w:tcW w:w="880" w:type="dxa"/>
            <w:gridSpan w:val="5"/>
            <w:vAlign w:val="center"/>
          </w:tcPr>
          <w:p>
            <w:pPr>
              <w:jc w:val="center"/>
              <w:rPr>
                <w:rFonts w:eastAsia="汉仪书宋一简"/>
                <w:szCs w:val="21"/>
              </w:rPr>
            </w:pPr>
          </w:p>
        </w:tc>
        <w:tc>
          <w:tcPr>
            <w:tcW w:w="2497" w:type="dxa"/>
            <w:gridSpan w:val="7"/>
            <w:vAlign w:val="center"/>
          </w:tcPr>
          <w:p>
            <w:pPr>
              <w:jc w:val="center"/>
              <w:rPr>
                <w:rFonts w:eastAsia="汉仪书宋一简"/>
                <w:szCs w:val="21"/>
              </w:rPr>
            </w:pPr>
            <w:r>
              <w:rPr>
                <w:rFonts w:hint="eastAsia" w:eastAsia="汉仪书宋一简"/>
                <w:szCs w:val="21"/>
              </w:rPr>
              <w:t>高级职称专业专任教师数</w:t>
            </w:r>
          </w:p>
        </w:tc>
        <w:tc>
          <w:tcPr>
            <w:tcW w:w="1212" w:type="dxa"/>
            <w:gridSpan w:val="3"/>
            <w:vAlign w:val="center"/>
          </w:tcPr>
          <w:p>
            <w:pPr>
              <w:jc w:val="center"/>
              <w:rPr>
                <w:rFonts w:eastAsia="汉仪书宋一简"/>
                <w:szCs w:val="21"/>
              </w:rPr>
            </w:pPr>
          </w:p>
        </w:tc>
        <w:tc>
          <w:tcPr>
            <w:tcW w:w="1569" w:type="dxa"/>
            <w:gridSpan w:val="4"/>
            <w:vAlign w:val="center"/>
          </w:tcPr>
          <w:p>
            <w:pPr>
              <w:jc w:val="center"/>
              <w:rPr>
                <w:rFonts w:eastAsia="汉仪书宋一简"/>
                <w:szCs w:val="21"/>
              </w:rPr>
            </w:pPr>
            <w:r>
              <w:rPr>
                <w:rFonts w:hint="eastAsia" w:eastAsia="汉仪书宋一简"/>
                <w:szCs w:val="21"/>
              </w:rPr>
              <w:t>兼职教师数</w:t>
            </w:r>
          </w:p>
        </w:tc>
        <w:tc>
          <w:tcPr>
            <w:tcW w:w="873"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704" w:hRule="atLeast"/>
          <w:jc w:val="center"/>
        </w:trPr>
        <w:tc>
          <w:tcPr>
            <w:tcW w:w="4489" w:type="dxa"/>
            <w:gridSpan w:val="12"/>
            <w:vAlign w:val="center"/>
          </w:tcPr>
          <w:p>
            <w:pPr>
              <w:tabs>
                <w:tab w:val="left" w:pos="0"/>
              </w:tabs>
              <w:jc w:val="center"/>
              <w:rPr>
                <w:rFonts w:eastAsia="汉仪书宋一简"/>
                <w:spacing w:val="4"/>
                <w:szCs w:val="21"/>
              </w:rPr>
            </w:pPr>
            <w:r>
              <w:rPr>
                <w:rFonts w:hint="eastAsia" w:eastAsia="汉仪书宋一简"/>
                <w:spacing w:val="4"/>
                <w:szCs w:val="21"/>
              </w:rPr>
              <w:t>本专业技师以上职业资格或非教师系列中级以上职称、执业资格的</w:t>
            </w:r>
            <w:r>
              <w:rPr>
                <w:rFonts w:eastAsia="汉仪书宋一简"/>
                <w:spacing w:val="4"/>
                <w:szCs w:val="21"/>
              </w:rPr>
              <w:t>“</w:t>
            </w:r>
            <w:r>
              <w:rPr>
                <w:rFonts w:hint="eastAsia" w:eastAsia="汉仪书宋一简"/>
                <w:spacing w:val="4"/>
                <w:szCs w:val="21"/>
              </w:rPr>
              <w:t>双师型</w:t>
            </w:r>
            <w:r>
              <w:rPr>
                <w:rFonts w:eastAsia="汉仪书宋一简"/>
                <w:spacing w:val="4"/>
                <w:szCs w:val="21"/>
              </w:rPr>
              <w:t>”</w:t>
            </w:r>
            <w:r>
              <w:rPr>
                <w:rFonts w:hint="eastAsia" w:eastAsia="汉仪书宋一简"/>
                <w:spacing w:val="4"/>
                <w:szCs w:val="21"/>
              </w:rPr>
              <w:t>专业教师数</w:t>
            </w:r>
          </w:p>
        </w:tc>
        <w:tc>
          <w:tcPr>
            <w:tcW w:w="916" w:type="dxa"/>
            <w:gridSpan w:val="3"/>
            <w:vAlign w:val="center"/>
          </w:tcPr>
          <w:p>
            <w:pPr>
              <w:jc w:val="center"/>
              <w:rPr>
                <w:rFonts w:eastAsia="汉仪书宋一简"/>
                <w:szCs w:val="21"/>
              </w:rPr>
            </w:pPr>
          </w:p>
        </w:tc>
        <w:tc>
          <w:tcPr>
            <w:tcW w:w="2781" w:type="dxa"/>
            <w:gridSpan w:val="7"/>
            <w:vAlign w:val="center"/>
          </w:tcPr>
          <w:p>
            <w:pPr>
              <w:jc w:val="center"/>
              <w:rPr>
                <w:rFonts w:eastAsia="汉仪书宋一简"/>
                <w:szCs w:val="21"/>
              </w:rPr>
            </w:pPr>
            <w:r>
              <w:rPr>
                <w:rFonts w:hint="eastAsia" w:eastAsia="汉仪书宋一简"/>
                <w:szCs w:val="21"/>
              </w:rPr>
              <w:t>本专业图书（册）</w:t>
            </w:r>
          </w:p>
        </w:tc>
        <w:tc>
          <w:tcPr>
            <w:tcW w:w="873"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397" w:hRule="atLeast"/>
          <w:jc w:val="center"/>
        </w:trPr>
        <w:tc>
          <w:tcPr>
            <w:tcW w:w="4489" w:type="dxa"/>
            <w:gridSpan w:val="12"/>
            <w:vAlign w:val="center"/>
          </w:tcPr>
          <w:p>
            <w:pPr>
              <w:jc w:val="center"/>
              <w:rPr>
                <w:rFonts w:eastAsia="汉仪书宋一简"/>
                <w:szCs w:val="21"/>
              </w:rPr>
            </w:pPr>
            <w:r>
              <w:rPr>
                <w:rFonts w:hint="eastAsia" w:eastAsia="汉仪书宋一简"/>
                <w:szCs w:val="21"/>
              </w:rPr>
              <w:t>本专业实验实训设备总值（万元）</w:t>
            </w:r>
          </w:p>
        </w:tc>
        <w:tc>
          <w:tcPr>
            <w:tcW w:w="916" w:type="dxa"/>
            <w:gridSpan w:val="3"/>
            <w:vAlign w:val="center"/>
          </w:tcPr>
          <w:p>
            <w:pPr>
              <w:jc w:val="center"/>
              <w:rPr>
                <w:rFonts w:eastAsia="汉仪书宋一简"/>
                <w:szCs w:val="21"/>
              </w:rPr>
            </w:pPr>
          </w:p>
        </w:tc>
        <w:tc>
          <w:tcPr>
            <w:tcW w:w="2781" w:type="dxa"/>
            <w:gridSpan w:val="7"/>
            <w:vAlign w:val="center"/>
          </w:tcPr>
          <w:p>
            <w:pPr>
              <w:jc w:val="center"/>
              <w:rPr>
                <w:rFonts w:eastAsia="汉仪书宋一简"/>
                <w:szCs w:val="21"/>
              </w:rPr>
            </w:pPr>
            <w:r>
              <w:rPr>
                <w:rFonts w:hint="eastAsia" w:eastAsia="汉仪书宋一简"/>
                <w:szCs w:val="21"/>
              </w:rPr>
              <w:t>本专业实验实训室个数（个）</w:t>
            </w:r>
          </w:p>
        </w:tc>
        <w:tc>
          <w:tcPr>
            <w:tcW w:w="873"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9059" w:type="dxa"/>
            <w:gridSpan w:val="23"/>
            <w:vAlign w:val="center"/>
          </w:tcPr>
          <w:p>
            <w:pPr>
              <w:jc w:val="center"/>
              <w:rPr>
                <w:rFonts w:eastAsia="汉仪中黑简"/>
                <w:szCs w:val="21"/>
              </w:rPr>
            </w:pPr>
            <w:r>
              <w:rPr>
                <w:rFonts w:hint="eastAsia" w:eastAsia="汉仪中黑简"/>
                <w:szCs w:val="21"/>
              </w:rPr>
              <w:t>（二）本专业近三年学生竞赛情况</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widowControl/>
              <w:jc w:val="center"/>
              <w:rPr>
                <w:rFonts w:eastAsia="汉仪中黑简"/>
                <w:szCs w:val="21"/>
              </w:rPr>
            </w:pPr>
            <w:r>
              <w:rPr>
                <w:rFonts w:hint="eastAsia" w:eastAsia="汉仪中黑简"/>
                <w:szCs w:val="21"/>
              </w:rPr>
              <w:t>竞赛时间</w:t>
            </w:r>
          </w:p>
        </w:tc>
        <w:tc>
          <w:tcPr>
            <w:tcW w:w="2657" w:type="dxa"/>
            <w:gridSpan w:val="9"/>
            <w:tcBorders>
              <w:left w:val="single" w:color="auto" w:sz="4" w:space="0"/>
              <w:right w:val="single" w:color="auto" w:sz="4" w:space="0"/>
            </w:tcBorders>
            <w:vAlign w:val="center"/>
          </w:tcPr>
          <w:p>
            <w:pPr>
              <w:jc w:val="center"/>
              <w:rPr>
                <w:rFonts w:eastAsia="汉仪中黑简"/>
                <w:szCs w:val="21"/>
              </w:rPr>
            </w:pPr>
            <w:r>
              <w:rPr>
                <w:rFonts w:hint="eastAsia" w:eastAsia="汉仪中黑简"/>
                <w:szCs w:val="21"/>
              </w:rPr>
              <w:t>竞赛名称</w:t>
            </w:r>
          </w:p>
        </w:tc>
        <w:tc>
          <w:tcPr>
            <w:tcW w:w="1075" w:type="dxa"/>
            <w:gridSpan w:val="3"/>
            <w:tcBorders>
              <w:left w:val="single" w:color="auto" w:sz="4" w:space="0"/>
              <w:right w:val="single" w:color="auto" w:sz="4" w:space="0"/>
            </w:tcBorders>
            <w:vAlign w:val="center"/>
          </w:tcPr>
          <w:p>
            <w:pPr>
              <w:widowControl/>
              <w:jc w:val="center"/>
              <w:rPr>
                <w:rFonts w:eastAsia="汉仪中黑简"/>
                <w:szCs w:val="21"/>
              </w:rPr>
            </w:pPr>
            <w:r>
              <w:rPr>
                <w:rFonts w:hint="eastAsia" w:eastAsia="汉仪中黑简"/>
                <w:szCs w:val="21"/>
              </w:rPr>
              <w:t>竞赛级别</w:t>
            </w:r>
          </w:p>
        </w:tc>
        <w:tc>
          <w:tcPr>
            <w:tcW w:w="1304" w:type="dxa"/>
            <w:gridSpan w:val="4"/>
            <w:tcBorders>
              <w:left w:val="single" w:color="auto" w:sz="4" w:space="0"/>
              <w:right w:val="single" w:color="auto" w:sz="4" w:space="0"/>
            </w:tcBorders>
            <w:vAlign w:val="center"/>
          </w:tcPr>
          <w:p>
            <w:pPr>
              <w:widowControl/>
              <w:jc w:val="center"/>
              <w:rPr>
                <w:rFonts w:eastAsia="汉仪中黑简"/>
                <w:szCs w:val="21"/>
              </w:rPr>
            </w:pPr>
            <w:r>
              <w:rPr>
                <w:rFonts w:hint="eastAsia" w:eastAsia="汉仪中黑简"/>
                <w:szCs w:val="21"/>
              </w:rPr>
              <w:t>获奖等级</w:t>
            </w:r>
          </w:p>
        </w:tc>
        <w:tc>
          <w:tcPr>
            <w:tcW w:w="1070" w:type="dxa"/>
            <w:gridSpan w:val="3"/>
            <w:tcBorders>
              <w:left w:val="single" w:color="auto" w:sz="4" w:space="0"/>
              <w:right w:val="single" w:color="auto" w:sz="4" w:space="0"/>
            </w:tcBorders>
            <w:vAlign w:val="center"/>
          </w:tcPr>
          <w:p>
            <w:pPr>
              <w:widowControl/>
              <w:jc w:val="center"/>
              <w:rPr>
                <w:rFonts w:eastAsia="汉仪中黑简"/>
                <w:szCs w:val="21"/>
              </w:rPr>
            </w:pPr>
            <w:r>
              <w:rPr>
                <w:rFonts w:hint="eastAsia" w:eastAsia="汉仪中黑简"/>
                <w:szCs w:val="21"/>
              </w:rPr>
              <w:t>获奖人数</w:t>
            </w:r>
          </w:p>
        </w:tc>
        <w:tc>
          <w:tcPr>
            <w:tcW w:w="1863" w:type="dxa"/>
            <w:gridSpan w:val="3"/>
            <w:tcBorders>
              <w:left w:val="single" w:color="auto" w:sz="4" w:space="0"/>
            </w:tcBorders>
            <w:vAlign w:val="center"/>
          </w:tcPr>
          <w:p>
            <w:pPr>
              <w:jc w:val="center"/>
              <w:rPr>
                <w:rFonts w:eastAsia="汉仪中黑简"/>
                <w:szCs w:val="21"/>
              </w:rPr>
            </w:pPr>
            <w:r>
              <w:rPr>
                <w:rFonts w:hint="eastAsia" w:eastAsia="汉仪中黑简"/>
                <w:szCs w:val="21"/>
              </w:rPr>
              <w:t>主办单位</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1090" w:type="dxa"/>
            <w:tcBorders>
              <w:right w:val="single" w:color="auto" w:sz="4" w:space="0"/>
            </w:tcBorders>
            <w:vAlign w:val="center"/>
          </w:tcPr>
          <w:p>
            <w:pPr>
              <w:adjustRightInd w:val="0"/>
              <w:snapToGrid w:val="0"/>
              <w:jc w:val="center"/>
              <w:rPr>
                <w:szCs w:val="21"/>
              </w:rPr>
            </w:pPr>
          </w:p>
        </w:tc>
        <w:tc>
          <w:tcPr>
            <w:tcW w:w="2657" w:type="dxa"/>
            <w:gridSpan w:val="9"/>
            <w:tcBorders>
              <w:left w:val="single" w:color="auto" w:sz="4" w:space="0"/>
              <w:right w:val="single" w:color="auto" w:sz="4" w:space="0"/>
            </w:tcBorders>
            <w:vAlign w:val="center"/>
          </w:tcPr>
          <w:p>
            <w:pPr>
              <w:adjustRightInd w:val="0"/>
              <w:snapToGrid w:val="0"/>
              <w:jc w:val="center"/>
              <w:rPr>
                <w:szCs w:val="21"/>
              </w:rPr>
            </w:pPr>
          </w:p>
        </w:tc>
        <w:tc>
          <w:tcPr>
            <w:tcW w:w="1075" w:type="dxa"/>
            <w:gridSpan w:val="3"/>
            <w:tcBorders>
              <w:left w:val="single" w:color="auto" w:sz="4" w:space="0"/>
              <w:right w:val="single" w:color="auto" w:sz="4" w:space="0"/>
            </w:tcBorders>
            <w:vAlign w:val="center"/>
          </w:tcPr>
          <w:p>
            <w:pPr>
              <w:adjustRightInd w:val="0"/>
              <w:snapToGrid w:val="0"/>
              <w:jc w:val="center"/>
              <w:rPr>
                <w:szCs w:val="21"/>
              </w:rPr>
            </w:pPr>
          </w:p>
        </w:tc>
        <w:tc>
          <w:tcPr>
            <w:tcW w:w="1304" w:type="dxa"/>
            <w:gridSpan w:val="4"/>
            <w:tcBorders>
              <w:left w:val="single" w:color="auto" w:sz="4" w:space="0"/>
              <w:right w:val="single" w:color="auto" w:sz="4" w:space="0"/>
            </w:tcBorders>
            <w:vAlign w:val="center"/>
          </w:tcPr>
          <w:p>
            <w:pPr>
              <w:adjustRightInd w:val="0"/>
              <w:snapToGrid w:val="0"/>
              <w:jc w:val="center"/>
              <w:rPr>
                <w:szCs w:val="21"/>
              </w:rPr>
            </w:pPr>
          </w:p>
        </w:tc>
        <w:tc>
          <w:tcPr>
            <w:tcW w:w="1070" w:type="dxa"/>
            <w:gridSpan w:val="3"/>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9059" w:type="dxa"/>
            <w:gridSpan w:val="23"/>
            <w:vAlign w:val="center"/>
          </w:tcPr>
          <w:p>
            <w:pPr>
              <w:adjustRightInd w:val="0"/>
              <w:snapToGrid w:val="0"/>
              <w:jc w:val="center"/>
              <w:rPr>
                <w:rFonts w:eastAsia="汉仪中黑简"/>
                <w:szCs w:val="21"/>
              </w:rPr>
            </w:pPr>
            <w:r>
              <w:rPr>
                <w:rFonts w:hint="eastAsia" w:eastAsia="汉仪中黑简"/>
                <w:szCs w:val="21"/>
              </w:rPr>
              <w:t>（三）本专业稳定的校外实践教学基地情况</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2696" w:type="dxa"/>
            <w:gridSpan w:val="7"/>
            <w:tcBorders>
              <w:right w:val="single" w:color="auto" w:sz="4" w:space="0"/>
            </w:tcBorders>
            <w:vAlign w:val="center"/>
          </w:tcPr>
          <w:p>
            <w:pPr>
              <w:adjustRightInd w:val="0"/>
              <w:snapToGrid w:val="0"/>
              <w:jc w:val="center"/>
              <w:rPr>
                <w:rFonts w:eastAsia="汉仪中黑简"/>
                <w:szCs w:val="21"/>
              </w:rPr>
            </w:pPr>
            <w:r>
              <w:rPr>
                <w:rFonts w:hint="eastAsia" w:eastAsia="汉仪中黑简"/>
                <w:szCs w:val="21"/>
              </w:rPr>
              <w:t>单</w:t>
            </w:r>
            <w:r>
              <w:rPr>
                <w:rFonts w:eastAsia="汉仪中黑简"/>
                <w:szCs w:val="21"/>
              </w:rPr>
              <w:t xml:space="preserve">  </w:t>
            </w:r>
            <w:r>
              <w:rPr>
                <w:rFonts w:hint="eastAsia" w:eastAsia="汉仪中黑简"/>
                <w:szCs w:val="21"/>
              </w:rPr>
              <w:t>位</w:t>
            </w:r>
            <w:r>
              <w:rPr>
                <w:rFonts w:eastAsia="汉仪中黑简"/>
                <w:szCs w:val="21"/>
              </w:rPr>
              <w:t xml:space="preserve">  </w:t>
            </w:r>
            <w:r>
              <w:rPr>
                <w:rFonts w:hint="eastAsia" w:eastAsia="汉仪中黑简"/>
                <w:szCs w:val="21"/>
              </w:rPr>
              <w:t>名</w:t>
            </w:r>
            <w:r>
              <w:rPr>
                <w:rFonts w:eastAsia="汉仪中黑简"/>
                <w:szCs w:val="21"/>
              </w:rPr>
              <w:t xml:space="preserve">  </w:t>
            </w:r>
            <w:r>
              <w:rPr>
                <w:rFonts w:hint="eastAsia" w:eastAsia="汉仪中黑简"/>
                <w:szCs w:val="21"/>
              </w:rPr>
              <w:t>称</w:t>
            </w:r>
          </w:p>
        </w:tc>
        <w:tc>
          <w:tcPr>
            <w:tcW w:w="1051" w:type="dxa"/>
            <w:gridSpan w:val="3"/>
            <w:tcBorders>
              <w:left w:val="single" w:color="auto" w:sz="4" w:space="0"/>
              <w:right w:val="single" w:color="auto" w:sz="4" w:space="0"/>
            </w:tcBorders>
            <w:vAlign w:val="center"/>
          </w:tcPr>
          <w:p>
            <w:pPr>
              <w:tabs>
                <w:tab w:val="left" w:pos="0"/>
              </w:tabs>
              <w:adjustRightInd w:val="0"/>
              <w:snapToGrid w:val="0"/>
              <w:jc w:val="center"/>
              <w:rPr>
                <w:rFonts w:eastAsia="汉仪中黑简"/>
                <w:szCs w:val="21"/>
              </w:rPr>
            </w:pPr>
            <w:r>
              <w:rPr>
                <w:rFonts w:hint="eastAsia" w:eastAsia="汉仪中黑简"/>
                <w:szCs w:val="21"/>
              </w:rPr>
              <w:t>有否</w:t>
            </w:r>
          </w:p>
          <w:p>
            <w:pPr>
              <w:tabs>
                <w:tab w:val="left" w:pos="0"/>
              </w:tabs>
              <w:adjustRightInd w:val="0"/>
              <w:snapToGrid w:val="0"/>
              <w:jc w:val="center"/>
              <w:rPr>
                <w:rFonts w:eastAsia="汉仪中黑简"/>
                <w:szCs w:val="21"/>
              </w:rPr>
            </w:pPr>
            <w:r>
              <w:rPr>
                <w:rFonts w:hint="eastAsia" w:eastAsia="汉仪中黑简"/>
                <w:szCs w:val="21"/>
              </w:rPr>
              <w:t>协议</w:t>
            </w:r>
          </w:p>
        </w:tc>
        <w:tc>
          <w:tcPr>
            <w:tcW w:w="3449" w:type="dxa"/>
            <w:gridSpan w:val="10"/>
            <w:tcBorders>
              <w:left w:val="single" w:color="auto" w:sz="4" w:space="0"/>
              <w:right w:val="single" w:color="auto" w:sz="4" w:space="0"/>
            </w:tcBorders>
            <w:vAlign w:val="center"/>
          </w:tcPr>
          <w:p>
            <w:pPr>
              <w:tabs>
                <w:tab w:val="left" w:pos="1752"/>
              </w:tabs>
              <w:adjustRightInd w:val="0"/>
              <w:snapToGrid w:val="0"/>
              <w:jc w:val="center"/>
              <w:rPr>
                <w:rFonts w:eastAsia="汉仪中黑简"/>
                <w:szCs w:val="21"/>
              </w:rPr>
            </w:pPr>
            <w:r>
              <w:rPr>
                <w:rFonts w:hint="eastAsia" w:eastAsia="汉仪中黑简"/>
                <w:szCs w:val="21"/>
              </w:rPr>
              <w:t>承担的教学任务</w:t>
            </w:r>
          </w:p>
        </w:tc>
        <w:tc>
          <w:tcPr>
            <w:tcW w:w="1863" w:type="dxa"/>
            <w:gridSpan w:val="3"/>
            <w:tcBorders>
              <w:left w:val="single" w:color="auto" w:sz="4" w:space="0"/>
            </w:tcBorders>
            <w:vAlign w:val="center"/>
          </w:tcPr>
          <w:p>
            <w:pPr>
              <w:tabs>
                <w:tab w:val="left" w:pos="182"/>
              </w:tabs>
              <w:adjustRightInd w:val="0"/>
              <w:snapToGrid w:val="0"/>
              <w:jc w:val="center"/>
              <w:rPr>
                <w:rFonts w:eastAsia="汉仪中黑简"/>
                <w:szCs w:val="21"/>
              </w:rPr>
            </w:pPr>
            <w:r>
              <w:rPr>
                <w:rFonts w:hint="eastAsia" w:eastAsia="汉仪中黑简"/>
                <w:szCs w:val="21"/>
              </w:rPr>
              <w:t>每次接受人数</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2696" w:type="dxa"/>
            <w:gridSpan w:val="7"/>
            <w:tcBorders>
              <w:right w:val="single" w:color="auto" w:sz="4" w:space="0"/>
            </w:tcBorders>
            <w:vAlign w:val="center"/>
          </w:tcPr>
          <w:p>
            <w:pPr>
              <w:adjustRightInd w:val="0"/>
              <w:snapToGrid w:val="0"/>
              <w:jc w:val="center"/>
              <w:rPr>
                <w:szCs w:val="21"/>
              </w:rPr>
            </w:pPr>
          </w:p>
        </w:tc>
        <w:tc>
          <w:tcPr>
            <w:tcW w:w="1051" w:type="dxa"/>
            <w:gridSpan w:val="3"/>
            <w:tcBorders>
              <w:left w:val="single" w:color="auto" w:sz="4" w:space="0"/>
              <w:right w:val="single" w:color="auto" w:sz="4" w:space="0"/>
            </w:tcBorders>
            <w:vAlign w:val="center"/>
          </w:tcPr>
          <w:p>
            <w:pPr>
              <w:adjustRightInd w:val="0"/>
              <w:snapToGrid w:val="0"/>
              <w:jc w:val="center"/>
              <w:rPr>
                <w:szCs w:val="21"/>
              </w:rPr>
            </w:pPr>
          </w:p>
        </w:tc>
        <w:tc>
          <w:tcPr>
            <w:tcW w:w="3449" w:type="dxa"/>
            <w:gridSpan w:val="10"/>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2696" w:type="dxa"/>
            <w:gridSpan w:val="7"/>
            <w:tcBorders>
              <w:right w:val="single" w:color="auto" w:sz="4" w:space="0"/>
            </w:tcBorders>
            <w:vAlign w:val="center"/>
          </w:tcPr>
          <w:p>
            <w:pPr>
              <w:adjustRightInd w:val="0"/>
              <w:snapToGrid w:val="0"/>
              <w:jc w:val="center"/>
              <w:rPr>
                <w:szCs w:val="21"/>
              </w:rPr>
            </w:pPr>
          </w:p>
        </w:tc>
        <w:tc>
          <w:tcPr>
            <w:tcW w:w="1051" w:type="dxa"/>
            <w:gridSpan w:val="3"/>
            <w:tcBorders>
              <w:left w:val="single" w:color="auto" w:sz="4" w:space="0"/>
              <w:right w:val="single" w:color="auto" w:sz="4" w:space="0"/>
            </w:tcBorders>
            <w:vAlign w:val="center"/>
          </w:tcPr>
          <w:p>
            <w:pPr>
              <w:adjustRightInd w:val="0"/>
              <w:snapToGrid w:val="0"/>
              <w:jc w:val="center"/>
              <w:rPr>
                <w:szCs w:val="21"/>
              </w:rPr>
            </w:pPr>
          </w:p>
        </w:tc>
        <w:tc>
          <w:tcPr>
            <w:tcW w:w="3449" w:type="dxa"/>
            <w:gridSpan w:val="10"/>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2696" w:type="dxa"/>
            <w:gridSpan w:val="7"/>
            <w:tcBorders>
              <w:right w:val="single" w:color="auto" w:sz="4" w:space="0"/>
            </w:tcBorders>
            <w:vAlign w:val="center"/>
          </w:tcPr>
          <w:p>
            <w:pPr>
              <w:adjustRightInd w:val="0"/>
              <w:snapToGrid w:val="0"/>
              <w:jc w:val="center"/>
              <w:rPr>
                <w:szCs w:val="21"/>
              </w:rPr>
            </w:pPr>
          </w:p>
        </w:tc>
        <w:tc>
          <w:tcPr>
            <w:tcW w:w="1051" w:type="dxa"/>
            <w:gridSpan w:val="3"/>
            <w:tcBorders>
              <w:left w:val="single" w:color="auto" w:sz="4" w:space="0"/>
              <w:right w:val="single" w:color="auto" w:sz="4" w:space="0"/>
            </w:tcBorders>
            <w:vAlign w:val="center"/>
          </w:tcPr>
          <w:p>
            <w:pPr>
              <w:adjustRightInd w:val="0"/>
              <w:snapToGrid w:val="0"/>
              <w:jc w:val="center"/>
              <w:rPr>
                <w:szCs w:val="21"/>
              </w:rPr>
            </w:pPr>
          </w:p>
        </w:tc>
        <w:tc>
          <w:tcPr>
            <w:tcW w:w="3449" w:type="dxa"/>
            <w:gridSpan w:val="10"/>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2696" w:type="dxa"/>
            <w:gridSpan w:val="7"/>
            <w:tcBorders>
              <w:right w:val="single" w:color="auto" w:sz="4" w:space="0"/>
            </w:tcBorders>
            <w:vAlign w:val="center"/>
          </w:tcPr>
          <w:p>
            <w:pPr>
              <w:adjustRightInd w:val="0"/>
              <w:snapToGrid w:val="0"/>
              <w:jc w:val="center"/>
              <w:rPr>
                <w:szCs w:val="21"/>
              </w:rPr>
            </w:pPr>
          </w:p>
        </w:tc>
        <w:tc>
          <w:tcPr>
            <w:tcW w:w="1051" w:type="dxa"/>
            <w:gridSpan w:val="3"/>
            <w:tcBorders>
              <w:left w:val="single" w:color="auto" w:sz="4" w:space="0"/>
              <w:right w:val="single" w:color="auto" w:sz="4" w:space="0"/>
            </w:tcBorders>
            <w:vAlign w:val="center"/>
          </w:tcPr>
          <w:p>
            <w:pPr>
              <w:adjustRightInd w:val="0"/>
              <w:snapToGrid w:val="0"/>
              <w:jc w:val="center"/>
              <w:rPr>
                <w:szCs w:val="21"/>
              </w:rPr>
            </w:pPr>
          </w:p>
        </w:tc>
        <w:tc>
          <w:tcPr>
            <w:tcW w:w="3449" w:type="dxa"/>
            <w:gridSpan w:val="10"/>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2696" w:type="dxa"/>
            <w:gridSpan w:val="7"/>
            <w:tcBorders>
              <w:right w:val="single" w:color="auto" w:sz="4" w:space="0"/>
            </w:tcBorders>
            <w:vAlign w:val="center"/>
          </w:tcPr>
          <w:p>
            <w:pPr>
              <w:adjustRightInd w:val="0"/>
              <w:snapToGrid w:val="0"/>
              <w:jc w:val="center"/>
              <w:rPr>
                <w:szCs w:val="21"/>
              </w:rPr>
            </w:pPr>
          </w:p>
        </w:tc>
        <w:tc>
          <w:tcPr>
            <w:tcW w:w="1051" w:type="dxa"/>
            <w:gridSpan w:val="3"/>
            <w:tcBorders>
              <w:left w:val="single" w:color="auto" w:sz="4" w:space="0"/>
              <w:right w:val="single" w:color="auto" w:sz="4" w:space="0"/>
            </w:tcBorders>
            <w:vAlign w:val="center"/>
          </w:tcPr>
          <w:p>
            <w:pPr>
              <w:adjustRightInd w:val="0"/>
              <w:snapToGrid w:val="0"/>
              <w:jc w:val="center"/>
              <w:rPr>
                <w:szCs w:val="21"/>
              </w:rPr>
            </w:pPr>
          </w:p>
        </w:tc>
        <w:tc>
          <w:tcPr>
            <w:tcW w:w="3449" w:type="dxa"/>
            <w:gridSpan w:val="10"/>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2696" w:type="dxa"/>
            <w:gridSpan w:val="7"/>
            <w:tcBorders>
              <w:right w:val="single" w:color="auto" w:sz="4" w:space="0"/>
            </w:tcBorders>
            <w:vAlign w:val="center"/>
          </w:tcPr>
          <w:p>
            <w:pPr>
              <w:adjustRightInd w:val="0"/>
              <w:snapToGrid w:val="0"/>
              <w:jc w:val="center"/>
              <w:rPr>
                <w:szCs w:val="21"/>
              </w:rPr>
            </w:pPr>
          </w:p>
        </w:tc>
        <w:tc>
          <w:tcPr>
            <w:tcW w:w="1051" w:type="dxa"/>
            <w:gridSpan w:val="3"/>
            <w:tcBorders>
              <w:left w:val="single" w:color="auto" w:sz="4" w:space="0"/>
              <w:right w:val="single" w:color="auto" w:sz="4" w:space="0"/>
            </w:tcBorders>
            <w:vAlign w:val="center"/>
          </w:tcPr>
          <w:p>
            <w:pPr>
              <w:adjustRightInd w:val="0"/>
              <w:snapToGrid w:val="0"/>
              <w:jc w:val="center"/>
              <w:rPr>
                <w:szCs w:val="21"/>
              </w:rPr>
            </w:pPr>
          </w:p>
        </w:tc>
        <w:tc>
          <w:tcPr>
            <w:tcW w:w="3449" w:type="dxa"/>
            <w:gridSpan w:val="10"/>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2696" w:type="dxa"/>
            <w:gridSpan w:val="7"/>
            <w:tcBorders>
              <w:right w:val="single" w:color="auto" w:sz="4" w:space="0"/>
            </w:tcBorders>
            <w:vAlign w:val="center"/>
          </w:tcPr>
          <w:p>
            <w:pPr>
              <w:adjustRightInd w:val="0"/>
              <w:snapToGrid w:val="0"/>
              <w:jc w:val="center"/>
              <w:rPr>
                <w:szCs w:val="21"/>
              </w:rPr>
            </w:pPr>
          </w:p>
        </w:tc>
        <w:tc>
          <w:tcPr>
            <w:tcW w:w="1051" w:type="dxa"/>
            <w:gridSpan w:val="3"/>
            <w:tcBorders>
              <w:left w:val="single" w:color="auto" w:sz="4" w:space="0"/>
              <w:right w:val="single" w:color="auto" w:sz="4" w:space="0"/>
            </w:tcBorders>
            <w:vAlign w:val="center"/>
          </w:tcPr>
          <w:p>
            <w:pPr>
              <w:adjustRightInd w:val="0"/>
              <w:snapToGrid w:val="0"/>
              <w:jc w:val="center"/>
              <w:rPr>
                <w:szCs w:val="21"/>
              </w:rPr>
            </w:pPr>
          </w:p>
        </w:tc>
        <w:tc>
          <w:tcPr>
            <w:tcW w:w="3449" w:type="dxa"/>
            <w:gridSpan w:val="10"/>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2696" w:type="dxa"/>
            <w:gridSpan w:val="7"/>
            <w:tcBorders>
              <w:right w:val="single" w:color="auto" w:sz="4" w:space="0"/>
            </w:tcBorders>
            <w:vAlign w:val="center"/>
          </w:tcPr>
          <w:p>
            <w:pPr>
              <w:adjustRightInd w:val="0"/>
              <w:snapToGrid w:val="0"/>
              <w:jc w:val="center"/>
              <w:rPr>
                <w:szCs w:val="21"/>
              </w:rPr>
            </w:pPr>
          </w:p>
        </w:tc>
        <w:tc>
          <w:tcPr>
            <w:tcW w:w="1051" w:type="dxa"/>
            <w:gridSpan w:val="3"/>
            <w:tcBorders>
              <w:left w:val="single" w:color="auto" w:sz="4" w:space="0"/>
              <w:right w:val="single" w:color="auto" w:sz="4" w:space="0"/>
            </w:tcBorders>
            <w:vAlign w:val="center"/>
          </w:tcPr>
          <w:p>
            <w:pPr>
              <w:adjustRightInd w:val="0"/>
              <w:snapToGrid w:val="0"/>
              <w:jc w:val="center"/>
              <w:rPr>
                <w:szCs w:val="21"/>
              </w:rPr>
            </w:pPr>
          </w:p>
        </w:tc>
        <w:tc>
          <w:tcPr>
            <w:tcW w:w="3449" w:type="dxa"/>
            <w:gridSpan w:val="10"/>
            <w:tcBorders>
              <w:left w:val="single" w:color="auto" w:sz="4" w:space="0"/>
              <w:right w:val="single" w:color="auto" w:sz="4" w:space="0"/>
            </w:tcBorders>
            <w:vAlign w:val="center"/>
          </w:tcPr>
          <w:p>
            <w:pPr>
              <w:adjustRightInd w:val="0"/>
              <w:snapToGrid w:val="0"/>
              <w:jc w:val="center"/>
              <w:rPr>
                <w:szCs w:val="21"/>
              </w:rPr>
            </w:pPr>
          </w:p>
        </w:tc>
        <w:tc>
          <w:tcPr>
            <w:tcW w:w="1863" w:type="dxa"/>
            <w:gridSpan w:val="3"/>
            <w:tcBorders>
              <w:left w:val="single" w:color="auto" w:sz="4" w:space="0"/>
            </w:tcBorders>
            <w:vAlign w:val="center"/>
          </w:tcPr>
          <w:p>
            <w:pPr>
              <w:adjustRightInd w:val="0"/>
              <w:snapToGrid w:val="0"/>
              <w:jc w:val="center"/>
              <w:rPr>
                <w:szCs w:val="21"/>
              </w:rPr>
            </w:pPr>
          </w:p>
        </w:tc>
      </w:tr>
    </w:tbl>
    <w:p>
      <w:pPr>
        <w:rPr>
          <w:vanish/>
        </w:rPr>
      </w:pPr>
    </w:p>
    <w:tbl>
      <w:tblPr>
        <w:tblStyle w:val="8"/>
        <w:tblW w:w="9083" w:type="dxa"/>
        <w:jc w:val="center"/>
        <w:tblInd w:w="23" w:type="dxa"/>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
      <w:tblGrid>
        <w:gridCol w:w="435"/>
        <w:gridCol w:w="880"/>
        <w:gridCol w:w="417"/>
        <w:gridCol w:w="464"/>
        <w:gridCol w:w="1055"/>
        <w:gridCol w:w="2811"/>
        <w:gridCol w:w="1055"/>
        <w:gridCol w:w="1966"/>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9083" w:type="dxa"/>
            <w:gridSpan w:val="8"/>
            <w:tcBorders>
              <w:top w:val="single" w:color="auto" w:sz="8" w:space="0"/>
            </w:tcBorders>
            <w:vAlign w:val="center"/>
          </w:tcPr>
          <w:p>
            <w:pPr>
              <w:adjustRightInd w:val="0"/>
              <w:snapToGrid w:val="0"/>
              <w:jc w:val="center"/>
              <w:rPr>
                <w:rFonts w:eastAsia="汉仪中黑简"/>
                <w:szCs w:val="21"/>
              </w:rPr>
            </w:pPr>
            <w:r>
              <w:rPr>
                <w:rFonts w:hint="eastAsia" w:eastAsia="汉仪中黑简"/>
                <w:szCs w:val="21"/>
              </w:rPr>
              <w:t>（四）本专业专任教师基本情况</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jc w:val="center"/>
              <w:rPr>
                <w:rFonts w:eastAsia="汉仪中黑简"/>
                <w:szCs w:val="21"/>
              </w:rPr>
            </w:pPr>
            <w:r>
              <w:rPr>
                <w:rFonts w:hint="eastAsia" w:eastAsia="汉仪中黑简"/>
                <w:szCs w:val="21"/>
              </w:rPr>
              <w:t>序号</w:t>
            </w:r>
          </w:p>
        </w:tc>
        <w:tc>
          <w:tcPr>
            <w:tcW w:w="880" w:type="dxa"/>
            <w:tcBorders>
              <w:left w:val="single" w:color="auto" w:sz="4" w:space="0"/>
              <w:right w:val="single" w:color="auto" w:sz="4" w:space="0"/>
            </w:tcBorders>
            <w:vAlign w:val="center"/>
          </w:tcPr>
          <w:p>
            <w:pPr>
              <w:adjustRightInd w:val="0"/>
              <w:snapToGrid w:val="0"/>
              <w:jc w:val="center"/>
              <w:rPr>
                <w:rFonts w:eastAsia="汉仪中黑简"/>
                <w:szCs w:val="21"/>
              </w:rPr>
            </w:pPr>
            <w:r>
              <w:rPr>
                <w:rFonts w:hint="eastAsia" w:eastAsia="汉仪中黑简"/>
                <w:szCs w:val="21"/>
              </w:rPr>
              <w:t>姓名</w:t>
            </w:r>
          </w:p>
        </w:tc>
        <w:tc>
          <w:tcPr>
            <w:tcW w:w="417" w:type="dxa"/>
            <w:tcBorders>
              <w:left w:val="single" w:color="auto" w:sz="4" w:space="0"/>
              <w:right w:val="single" w:color="auto" w:sz="4" w:space="0"/>
            </w:tcBorders>
            <w:vAlign w:val="center"/>
          </w:tcPr>
          <w:p>
            <w:pPr>
              <w:adjustRightInd w:val="0"/>
              <w:snapToGrid w:val="0"/>
              <w:jc w:val="center"/>
              <w:rPr>
                <w:rFonts w:eastAsia="汉仪中黑简"/>
                <w:szCs w:val="21"/>
              </w:rPr>
            </w:pPr>
            <w:r>
              <w:rPr>
                <w:rFonts w:hint="eastAsia" w:eastAsia="汉仪中黑简"/>
                <w:szCs w:val="21"/>
              </w:rPr>
              <w:t>性别</w:t>
            </w:r>
          </w:p>
        </w:tc>
        <w:tc>
          <w:tcPr>
            <w:tcW w:w="464" w:type="dxa"/>
            <w:tcBorders>
              <w:left w:val="single" w:color="auto" w:sz="4" w:space="0"/>
              <w:right w:val="single" w:color="auto" w:sz="4" w:space="0"/>
            </w:tcBorders>
            <w:vAlign w:val="center"/>
          </w:tcPr>
          <w:p>
            <w:pPr>
              <w:adjustRightInd w:val="0"/>
              <w:snapToGrid w:val="0"/>
              <w:jc w:val="center"/>
              <w:rPr>
                <w:rFonts w:eastAsia="汉仪中黑简"/>
                <w:szCs w:val="21"/>
              </w:rPr>
            </w:pPr>
            <w:r>
              <w:rPr>
                <w:rFonts w:hint="eastAsia" w:eastAsia="汉仪中黑简"/>
                <w:szCs w:val="21"/>
              </w:rPr>
              <w:t>年龄</w:t>
            </w:r>
          </w:p>
        </w:tc>
        <w:tc>
          <w:tcPr>
            <w:tcW w:w="1055" w:type="dxa"/>
            <w:tcBorders>
              <w:left w:val="single" w:color="auto" w:sz="4" w:space="0"/>
              <w:right w:val="single" w:color="auto" w:sz="4" w:space="0"/>
            </w:tcBorders>
            <w:vAlign w:val="center"/>
          </w:tcPr>
          <w:p>
            <w:pPr>
              <w:adjustRightInd w:val="0"/>
              <w:snapToGrid w:val="0"/>
              <w:jc w:val="center"/>
              <w:rPr>
                <w:rFonts w:eastAsia="汉仪中黑简"/>
                <w:szCs w:val="21"/>
              </w:rPr>
            </w:pPr>
            <w:r>
              <w:rPr>
                <w:rFonts w:hint="eastAsia" w:eastAsia="汉仪中黑简"/>
                <w:szCs w:val="21"/>
              </w:rPr>
              <w:t>专业技术职务</w:t>
            </w:r>
          </w:p>
        </w:tc>
        <w:tc>
          <w:tcPr>
            <w:tcW w:w="2811" w:type="dxa"/>
            <w:tcBorders>
              <w:left w:val="single" w:color="auto" w:sz="4" w:space="0"/>
              <w:right w:val="single" w:color="auto" w:sz="4" w:space="0"/>
            </w:tcBorders>
            <w:vAlign w:val="center"/>
          </w:tcPr>
          <w:p>
            <w:pPr>
              <w:adjustRightInd w:val="0"/>
              <w:snapToGrid w:val="0"/>
              <w:jc w:val="center"/>
              <w:rPr>
                <w:rFonts w:eastAsia="汉仪中黑简"/>
                <w:szCs w:val="21"/>
              </w:rPr>
            </w:pPr>
            <w:r>
              <w:rPr>
                <w:rFonts w:hint="eastAsia" w:eastAsia="汉仪中黑简"/>
                <w:szCs w:val="21"/>
              </w:rPr>
              <w:t>毕业学校及专业</w:t>
            </w:r>
          </w:p>
        </w:tc>
        <w:tc>
          <w:tcPr>
            <w:tcW w:w="1055" w:type="dxa"/>
            <w:tcBorders>
              <w:left w:val="single" w:color="auto" w:sz="4" w:space="0"/>
              <w:right w:val="single" w:color="auto" w:sz="4" w:space="0"/>
            </w:tcBorders>
            <w:vAlign w:val="center"/>
          </w:tcPr>
          <w:p>
            <w:pPr>
              <w:adjustRightInd w:val="0"/>
              <w:snapToGrid w:val="0"/>
              <w:jc w:val="center"/>
              <w:rPr>
                <w:rFonts w:eastAsia="汉仪中黑简"/>
                <w:szCs w:val="21"/>
              </w:rPr>
            </w:pPr>
            <w:r>
              <w:rPr>
                <w:rFonts w:hint="eastAsia" w:eastAsia="汉仪中黑简"/>
                <w:szCs w:val="21"/>
              </w:rPr>
              <w:t>获得学位或学历</w:t>
            </w:r>
          </w:p>
        </w:tc>
        <w:tc>
          <w:tcPr>
            <w:tcW w:w="1966" w:type="dxa"/>
            <w:tcBorders>
              <w:left w:val="single" w:color="auto" w:sz="4" w:space="0"/>
            </w:tcBorders>
            <w:vAlign w:val="center"/>
          </w:tcPr>
          <w:p>
            <w:pPr>
              <w:adjustRightInd w:val="0"/>
              <w:snapToGrid w:val="0"/>
              <w:rPr>
                <w:rFonts w:eastAsia="汉仪中黑简"/>
                <w:spacing w:val="-8"/>
                <w:szCs w:val="21"/>
              </w:rPr>
            </w:pPr>
            <w:r>
              <w:rPr>
                <w:rFonts w:hint="eastAsia" w:eastAsia="汉仪中黑简"/>
                <w:spacing w:val="-8"/>
                <w:szCs w:val="21"/>
              </w:rPr>
              <w:t>技师以上职业资格或非教师系列中级以上职称、执业资格名称</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37" w:hRule="atLeast"/>
          <w:jc w:val="center"/>
        </w:trPr>
        <w:tc>
          <w:tcPr>
            <w:tcW w:w="435" w:type="dxa"/>
            <w:tcBorders>
              <w:right w:val="single" w:color="auto" w:sz="4" w:space="0"/>
            </w:tcBorders>
            <w:vAlign w:val="center"/>
          </w:tcPr>
          <w:p>
            <w:pPr>
              <w:adjustRightInd w:val="0"/>
              <w:snapToGrid w:val="0"/>
              <w:rPr>
                <w:szCs w:val="21"/>
              </w:rPr>
            </w:pPr>
          </w:p>
        </w:tc>
        <w:tc>
          <w:tcPr>
            <w:tcW w:w="880" w:type="dxa"/>
            <w:tcBorders>
              <w:left w:val="single" w:color="auto" w:sz="4" w:space="0"/>
              <w:right w:val="single" w:color="auto" w:sz="4" w:space="0"/>
            </w:tcBorders>
            <w:vAlign w:val="center"/>
          </w:tcPr>
          <w:p>
            <w:pPr>
              <w:adjustRightInd w:val="0"/>
              <w:snapToGrid w:val="0"/>
              <w:rPr>
                <w:szCs w:val="21"/>
              </w:rPr>
            </w:pPr>
          </w:p>
        </w:tc>
        <w:tc>
          <w:tcPr>
            <w:tcW w:w="417" w:type="dxa"/>
            <w:tcBorders>
              <w:left w:val="single" w:color="auto" w:sz="4" w:space="0"/>
              <w:right w:val="single" w:color="auto" w:sz="4" w:space="0"/>
            </w:tcBorders>
            <w:vAlign w:val="center"/>
          </w:tcPr>
          <w:p>
            <w:pPr>
              <w:adjustRightInd w:val="0"/>
              <w:snapToGrid w:val="0"/>
              <w:rPr>
                <w:szCs w:val="21"/>
              </w:rPr>
            </w:pPr>
          </w:p>
        </w:tc>
        <w:tc>
          <w:tcPr>
            <w:tcW w:w="464"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2811" w:type="dxa"/>
            <w:tcBorders>
              <w:left w:val="single" w:color="auto" w:sz="4" w:space="0"/>
              <w:right w:val="single" w:color="auto" w:sz="4" w:space="0"/>
            </w:tcBorders>
            <w:vAlign w:val="center"/>
          </w:tcPr>
          <w:p>
            <w:pPr>
              <w:adjustRightInd w:val="0"/>
              <w:snapToGrid w:val="0"/>
              <w:rPr>
                <w:szCs w:val="21"/>
              </w:rPr>
            </w:pPr>
          </w:p>
        </w:tc>
        <w:tc>
          <w:tcPr>
            <w:tcW w:w="1055" w:type="dxa"/>
            <w:tcBorders>
              <w:left w:val="single" w:color="auto" w:sz="4" w:space="0"/>
              <w:right w:val="single" w:color="auto" w:sz="4" w:space="0"/>
            </w:tcBorders>
            <w:vAlign w:val="center"/>
          </w:tcPr>
          <w:p>
            <w:pPr>
              <w:adjustRightInd w:val="0"/>
              <w:snapToGrid w:val="0"/>
              <w:rPr>
                <w:szCs w:val="21"/>
              </w:rPr>
            </w:pPr>
          </w:p>
        </w:tc>
        <w:tc>
          <w:tcPr>
            <w:tcW w:w="1966" w:type="dxa"/>
            <w:tcBorders>
              <w:left w:val="single" w:color="auto" w:sz="4" w:space="0"/>
            </w:tcBorders>
            <w:vAlign w:val="center"/>
          </w:tcPr>
          <w:p>
            <w:pPr>
              <w:adjustRightInd w:val="0"/>
              <w:snapToGrid w:val="0"/>
              <w:rPr>
                <w:szCs w:val="21"/>
              </w:rPr>
            </w:pPr>
          </w:p>
        </w:tc>
      </w:tr>
    </w:tbl>
    <w:p>
      <w:pPr>
        <w:spacing w:line="20" w:lineRule="exact"/>
        <w:rPr>
          <w:rFonts w:eastAsia="黑体"/>
          <w:sz w:val="24"/>
        </w:rPr>
      </w:pPr>
      <w:r>
        <w:rPr>
          <w:rFonts w:eastAsia="黑体"/>
          <w:sz w:val="24"/>
        </w:rPr>
        <w:br w:type="page"/>
      </w:r>
      <w:r>
        <w:rPr>
          <w:rFonts w:eastAsia="黑体"/>
          <w:sz w:val="24"/>
        </w:rPr>
        <w:t xml:space="preserve"> </w:t>
      </w:r>
    </w:p>
    <w:tbl>
      <w:tblPr>
        <w:tblStyle w:val="8"/>
        <w:tblW w:w="915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
      <w:tblGrid>
        <w:gridCol w:w="581"/>
        <w:gridCol w:w="1147"/>
        <w:gridCol w:w="900"/>
        <w:gridCol w:w="900"/>
        <w:gridCol w:w="1746"/>
        <w:gridCol w:w="918"/>
        <w:gridCol w:w="722"/>
        <w:gridCol w:w="2240"/>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9154" w:type="dxa"/>
            <w:gridSpan w:val="8"/>
            <w:tcBorders>
              <w:top w:val="single" w:color="auto" w:sz="8" w:space="0"/>
            </w:tcBorders>
            <w:vAlign w:val="center"/>
          </w:tcPr>
          <w:p>
            <w:pPr>
              <w:spacing w:line="240" w:lineRule="exact"/>
              <w:jc w:val="center"/>
              <w:rPr>
                <w:rFonts w:eastAsia="汉仪中黑简"/>
                <w:szCs w:val="21"/>
              </w:rPr>
            </w:pPr>
            <w:r>
              <w:rPr>
                <w:rFonts w:hint="eastAsia" w:eastAsia="汉仪中黑简"/>
                <w:szCs w:val="21"/>
              </w:rPr>
              <w:t>（五）本专业实验、实训室情况</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restart"/>
            <w:tcBorders>
              <w:right w:val="single" w:color="auto" w:sz="4" w:space="0"/>
            </w:tcBorders>
            <w:vAlign w:val="center"/>
          </w:tcPr>
          <w:p>
            <w:pPr>
              <w:spacing w:line="240" w:lineRule="exact"/>
              <w:jc w:val="center"/>
              <w:rPr>
                <w:rFonts w:eastAsia="汉仪中黑简"/>
                <w:szCs w:val="21"/>
              </w:rPr>
            </w:pPr>
            <w:r>
              <w:rPr>
                <w:rFonts w:hint="eastAsia" w:eastAsia="汉仪中黑简"/>
                <w:szCs w:val="21"/>
              </w:rPr>
              <w:t>序号</w:t>
            </w:r>
          </w:p>
        </w:tc>
        <w:tc>
          <w:tcPr>
            <w:tcW w:w="1147" w:type="dxa"/>
            <w:vMerge w:val="restart"/>
            <w:tcBorders>
              <w:left w:val="single" w:color="auto" w:sz="4" w:space="0"/>
              <w:right w:val="single" w:color="auto" w:sz="4" w:space="0"/>
            </w:tcBorders>
            <w:vAlign w:val="center"/>
          </w:tcPr>
          <w:p>
            <w:pPr>
              <w:spacing w:line="240" w:lineRule="exact"/>
              <w:jc w:val="center"/>
              <w:rPr>
                <w:rFonts w:eastAsia="汉仪中黑简"/>
                <w:szCs w:val="21"/>
              </w:rPr>
            </w:pPr>
            <w:r>
              <w:rPr>
                <w:rFonts w:hint="eastAsia" w:eastAsia="汉仪中黑简"/>
                <w:szCs w:val="21"/>
              </w:rPr>
              <w:t>实验实训室名称</w:t>
            </w:r>
          </w:p>
        </w:tc>
        <w:tc>
          <w:tcPr>
            <w:tcW w:w="900" w:type="dxa"/>
            <w:vMerge w:val="restart"/>
            <w:tcBorders>
              <w:left w:val="single" w:color="auto" w:sz="4" w:space="0"/>
              <w:right w:val="single" w:color="auto" w:sz="4" w:space="0"/>
            </w:tcBorders>
            <w:vAlign w:val="center"/>
          </w:tcPr>
          <w:p>
            <w:pPr>
              <w:spacing w:line="240" w:lineRule="exact"/>
              <w:jc w:val="center"/>
              <w:rPr>
                <w:rFonts w:eastAsia="汉仪中黑简"/>
                <w:szCs w:val="21"/>
              </w:rPr>
            </w:pPr>
            <w:r>
              <w:rPr>
                <w:rFonts w:hint="eastAsia" w:eastAsia="汉仪中黑简"/>
                <w:szCs w:val="21"/>
              </w:rPr>
              <w:t>现有建</w:t>
            </w:r>
          </w:p>
          <w:p>
            <w:pPr>
              <w:spacing w:line="240" w:lineRule="exact"/>
              <w:jc w:val="center"/>
              <w:rPr>
                <w:rFonts w:eastAsia="汉仪中黑简"/>
                <w:szCs w:val="21"/>
              </w:rPr>
            </w:pPr>
            <w:r>
              <w:rPr>
                <w:rFonts w:hint="eastAsia" w:eastAsia="汉仪中黑简"/>
                <w:szCs w:val="21"/>
              </w:rPr>
              <w:t>筑面积</w:t>
            </w:r>
          </w:p>
          <w:p>
            <w:pPr>
              <w:spacing w:line="240" w:lineRule="exact"/>
              <w:jc w:val="center"/>
              <w:rPr>
                <w:rFonts w:eastAsia="汉仪中黑简"/>
                <w:szCs w:val="21"/>
              </w:rPr>
            </w:pPr>
            <w:r>
              <w:rPr>
                <w:rFonts w:hint="eastAsia" w:eastAsia="汉仪中黑简"/>
                <w:szCs w:val="21"/>
              </w:rPr>
              <w:t>（</w:t>
            </w:r>
            <w:r>
              <w:rPr>
                <w:rFonts w:hint="eastAsia" w:eastAsia="黑体"/>
                <w:szCs w:val="21"/>
              </w:rPr>
              <w:t>㎡</w:t>
            </w:r>
            <w:r>
              <w:rPr>
                <w:rFonts w:hint="eastAsia" w:eastAsia="汉仪中黑简"/>
                <w:szCs w:val="21"/>
              </w:rPr>
              <w:t>）</w:t>
            </w:r>
          </w:p>
        </w:tc>
        <w:tc>
          <w:tcPr>
            <w:tcW w:w="900" w:type="dxa"/>
            <w:vMerge w:val="restart"/>
            <w:tcBorders>
              <w:left w:val="single" w:color="auto" w:sz="4" w:space="0"/>
              <w:right w:val="single" w:color="auto" w:sz="4" w:space="0"/>
            </w:tcBorders>
            <w:vAlign w:val="center"/>
          </w:tcPr>
          <w:p>
            <w:pPr>
              <w:spacing w:line="240" w:lineRule="exact"/>
              <w:jc w:val="center"/>
              <w:rPr>
                <w:rFonts w:eastAsia="汉仪中黑简"/>
                <w:szCs w:val="21"/>
              </w:rPr>
            </w:pPr>
            <w:r>
              <w:rPr>
                <w:rFonts w:hint="eastAsia" w:eastAsia="汉仪中黑简"/>
                <w:szCs w:val="21"/>
              </w:rPr>
              <w:t>现有设</w:t>
            </w:r>
          </w:p>
          <w:p>
            <w:pPr>
              <w:spacing w:line="240" w:lineRule="exact"/>
              <w:jc w:val="center"/>
              <w:rPr>
                <w:rFonts w:eastAsia="汉仪中黑简"/>
                <w:szCs w:val="21"/>
              </w:rPr>
            </w:pPr>
            <w:r>
              <w:rPr>
                <w:rFonts w:hint="eastAsia" w:eastAsia="汉仪中黑简"/>
                <w:szCs w:val="21"/>
              </w:rPr>
              <w:t>备价值</w:t>
            </w:r>
          </w:p>
          <w:p>
            <w:pPr>
              <w:spacing w:line="240" w:lineRule="exact"/>
              <w:jc w:val="center"/>
              <w:rPr>
                <w:rFonts w:eastAsia="汉仪中黑简"/>
                <w:szCs w:val="21"/>
              </w:rPr>
            </w:pPr>
            <w:r>
              <w:rPr>
                <w:rFonts w:eastAsia="汉仪中黑简"/>
                <w:szCs w:val="21"/>
              </w:rPr>
              <w:t>(</w:t>
            </w:r>
            <w:r>
              <w:rPr>
                <w:rFonts w:hint="eastAsia" w:eastAsia="汉仪中黑简"/>
                <w:szCs w:val="21"/>
              </w:rPr>
              <w:t>万元</w:t>
            </w:r>
            <w:r>
              <w:rPr>
                <w:rFonts w:eastAsia="汉仪中黑简"/>
                <w:szCs w:val="21"/>
              </w:rPr>
              <w:t>)</w:t>
            </w:r>
          </w:p>
        </w:tc>
        <w:tc>
          <w:tcPr>
            <w:tcW w:w="3386" w:type="dxa"/>
            <w:gridSpan w:val="3"/>
            <w:tcBorders>
              <w:left w:val="single" w:color="auto" w:sz="4" w:space="0"/>
              <w:right w:val="single" w:color="auto" w:sz="4" w:space="0"/>
            </w:tcBorders>
            <w:vAlign w:val="center"/>
          </w:tcPr>
          <w:p>
            <w:pPr>
              <w:spacing w:line="240" w:lineRule="exact"/>
              <w:jc w:val="center"/>
              <w:rPr>
                <w:rFonts w:eastAsia="汉仪中黑简"/>
                <w:szCs w:val="21"/>
              </w:rPr>
            </w:pPr>
            <w:r>
              <w:rPr>
                <w:rFonts w:hint="eastAsia" w:eastAsia="汉仪中黑简"/>
                <w:szCs w:val="21"/>
              </w:rPr>
              <w:t>现有主要设备</w:t>
            </w:r>
          </w:p>
        </w:tc>
        <w:tc>
          <w:tcPr>
            <w:tcW w:w="2240" w:type="dxa"/>
            <w:vMerge w:val="restart"/>
            <w:tcBorders>
              <w:left w:val="single" w:color="auto" w:sz="4" w:space="0"/>
            </w:tcBorders>
            <w:vAlign w:val="center"/>
          </w:tcPr>
          <w:p>
            <w:pPr>
              <w:spacing w:line="240" w:lineRule="exact"/>
              <w:jc w:val="center"/>
              <w:rPr>
                <w:rFonts w:eastAsia="汉仪中黑简"/>
                <w:szCs w:val="21"/>
              </w:rPr>
            </w:pPr>
            <w:r>
              <w:rPr>
                <w:rFonts w:hint="eastAsia" w:eastAsia="汉仪中黑简"/>
                <w:szCs w:val="21"/>
              </w:rPr>
              <w:t>主要实训项目</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left"/>
              <w:rPr>
                <w:rFonts w:eastAsia="汉仪中黑简"/>
                <w:szCs w:val="21"/>
              </w:rPr>
            </w:pPr>
          </w:p>
        </w:tc>
        <w:tc>
          <w:tcPr>
            <w:tcW w:w="1147" w:type="dxa"/>
            <w:vMerge w:val="continue"/>
            <w:tcBorders>
              <w:left w:val="single" w:color="auto" w:sz="4" w:space="0"/>
              <w:right w:val="single" w:color="auto" w:sz="4" w:space="0"/>
            </w:tcBorders>
            <w:vAlign w:val="center"/>
          </w:tcPr>
          <w:p>
            <w:pPr>
              <w:widowControl/>
              <w:jc w:val="left"/>
              <w:rPr>
                <w:rFonts w:eastAsia="汉仪中黑简"/>
                <w:szCs w:val="21"/>
              </w:rPr>
            </w:pPr>
          </w:p>
        </w:tc>
        <w:tc>
          <w:tcPr>
            <w:tcW w:w="900" w:type="dxa"/>
            <w:vMerge w:val="continue"/>
            <w:tcBorders>
              <w:left w:val="single" w:color="auto" w:sz="4" w:space="0"/>
              <w:right w:val="single" w:color="auto" w:sz="4" w:space="0"/>
            </w:tcBorders>
            <w:vAlign w:val="center"/>
          </w:tcPr>
          <w:p>
            <w:pPr>
              <w:widowControl/>
              <w:jc w:val="left"/>
              <w:rPr>
                <w:rFonts w:eastAsia="汉仪中黑简"/>
                <w:szCs w:val="21"/>
              </w:rPr>
            </w:pPr>
          </w:p>
        </w:tc>
        <w:tc>
          <w:tcPr>
            <w:tcW w:w="900" w:type="dxa"/>
            <w:vMerge w:val="continue"/>
            <w:tcBorders>
              <w:left w:val="single" w:color="auto" w:sz="4" w:space="0"/>
              <w:right w:val="single" w:color="auto" w:sz="4" w:space="0"/>
            </w:tcBorders>
            <w:vAlign w:val="center"/>
          </w:tcPr>
          <w:p>
            <w:pPr>
              <w:widowControl/>
              <w:jc w:val="left"/>
              <w:rPr>
                <w:rFonts w:eastAsia="汉仪中黑简"/>
                <w:szCs w:val="21"/>
              </w:rPr>
            </w:pPr>
          </w:p>
        </w:tc>
        <w:tc>
          <w:tcPr>
            <w:tcW w:w="1746" w:type="dxa"/>
            <w:tcBorders>
              <w:left w:val="single" w:color="auto" w:sz="4" w:space="0"/>
              <w:right w:val="single" w:color="auto" w:sz="4" w:space="0"/>
            </w:tcBorders>
            <w:vAlign w:val="center"/>
          </w:tcPr>
          <w:p>
            <w:pPr>
              <w:spacing w:line="240" w:lineRule="exact"/>
              <w:jc w:val="center"/>
              <w:rPr>
                <w:rFonts w:eastAsia="汉仪中黑简"/>
                <w:szCs w:val="21"/>
              </w:rPr>
            </w:pPr>
            <w:r>
              <w:rPr>
                <w:rFonts w:hint="eastAsia" w:eastAsia="汉仪中黑简"/>
                <w:szCs w:val="21"/>
              </w:rPr>
              <w:t>名</w:t>
            </w:r>
            <w:r>
              <w:rPr>
                <w:rFonts w:eastAsia="汉仪中黑简"/>
                <w:szCs w:val="21"/>
              </w:rPr>
              <w:t xml:space="preserve">   </w:t>
            </w:r>
            <w:r>
              <w:rPr>
                <w:rFonts w:hint="eastAsia" w:eastAsia="汉仪中黑简"/>
                <w:szCs w:val="21"/>
              </w:rPr>
              <w:t>称</w:t>
            </w:r>
          </w:p>
        </w:tc>
        <w:tc>
          <w:tcPr>
            <w:tcW w:w="918" w:type="dxa"/>
            <w:tcBorders>
              <w:left w:val="single" w:color="auto" w:sz="4" w:space="0"/>
              <w:right w:val="single" w:color="auto" w:sz="4" w:space="0"/>
            </w:tcBorders>
            <w:vAlign w:val="center"/>
          </w:tcPr>
          <w:p>
            <w:pPr>
              <w:spacing w:line="240" w:lineRule="exact"/>
              <w:jc w:val="center"/>
              <w:rPr>
                <w:rFonts w:eastAsia="汉仪中黑简"/>
                <w:szCs w:val="21"/>
              </w:rPr>
            </w:pPr>
            <w:r>
              <w:rPr>
                <w:rFonts w:hint="eastAsia" w:eastAsia="汉仪中黑简"/>
                <w:szCs w:val="21"/>
              </w:rPr>
              <w:t>单价</w:t>
            </w:r>
          </w:p>
          <w:p>
            <w:pPr>
              <w:spacing w:line="240" w:lineRule="exact"/>
              <w:jc w:val="center"/>
              <w:rPr>
                <w:rFonts w:eastAsia="汉仪中黑简"/>
                <w:szCs w:val="21"/>
              </w:rPr>
            </w:pPr>
            <w:r>
              <w:rPr>
                <w:rFonts w:eastAsia="汉仪中黑简"/>
                <w:szCs w:val="21"/>
              </w:rPr>
              <w:t>(</w:t>
            </w:r>
            <w:r>
              <w:rPr>
                <w:rFonts w:hint="eastAsia" w:eastAsia="汉仪中黑简"/>
                <w:szCs w:val="21"/>
              </w:rPr>
              <w:t>万元</w:t>
            </w:r>
            <w:r>
              <w:rPr>
                <w:rFonts w:eastAsia="汉仪中黑简"/>
                <w:szCs w:val="21"/>
              </w:rPr>
              <w:t>)</w:t>
            </w:r>
          </w:p>
        </w:tc>
        <w:tc>
          <w:tcPr>
            <w:tcW w:w="722" w:type="dxa"/>
            <w:tcBorders>
              <w:left w:val="single" w:color="auto" w:sz="4" w:space="0"/>
              <w:right w:val="single" w:color="auto" w:sz="4" w:space="0"/>
            </w:tcBorders>
            <w:vAlign w:val="center"/>
          </w:tcPr>
          <w:p>
            <w:pPr>
              <w:spacing w:line="240" w:lineRule="exact"/>
              <w:jc w:val="center"/>
              <w:rPr>
                <w:rFonts w:eastAsia="汉仪中黑简"/>
                <w:szCs w:val="21"/>
              </w:rPr>
            </w:pPr>
            <w:r>
              <w:rPr>
                <w:rFonts w:hint="eastAsia" w:eastAsia="汉仪中黑简"/>
                <w:szCs w:val="21"/>
              </w:rPr>
              <w:t>台套数</w:t>
            </w:r>
          </w:p>
        </w:tc>
        <w:tc>
          <w:tcPr>
            <w:tcW w:w="2240" w:type="dxa"/>
            <w:vMerge w:val="continue"/>
            <w:tcBorders>
              <w:left w:val="single" w:color="auto" w:sz="4" w:space="0"/>
            </w:tcBorders>
            <w:vAlign w:val="center"/>
          </w:tcPr>
          <w:p>
            <w:pPr>
              <w:widowControl/>
              <w:jc w:val="left"/>
              <w:rPr>
                <w:rFonts w:eastAsia="汉仪中黑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83" w:hRule="atLeast"/>
          <w:jc w:val="center"/>
        </w:trPr>
        <w:tc>
          <w:tcPr>
            <w:tcW w:w="581" w:type="dxa"/>
            <w:vMerge w:val="restart"/>
            <w:tcBorders>
              <w:right w:val="single" w:color="auto" w:sz="4" w:space="0"/>
            </w:tcBorders>
            <w:vAlign w:val="center"/>
          </w:tcPr>
          <w:p>
            <w:pPr>
              <w:jc w:val="center"/>
              <w:rPr>
                <w:rFonts w:eastAsia="汉仪书宋一简"/>
                <w:szCs w:val="21"/>
              </w:rPr>
            </w:pPr>
            <w:r>
              <w:rPr>
                <w:rFonts w:eastAsia="汉仪书宋一简"/>
                <w:szCs w:val="21"/>
              </w:rPr>
              <w:t>1</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r>
              <w:rPr>
                <w:rFonts w:eastAsia="汉仪书宋一简"/>
                <w:szCs w:val="21"/>
              </w:rPr>
              <w:t>1.</w:t>
            </w:r>
          </w:p>
          <w:p>
            <w:pPr>
              <w:rPr>
                <w:rFonts w:eastAsia="汉仪书宋一简"/>
                <w:szCs w:val="21"/>
              </w:rPr>
            </w:pPr>
            <w:r>
              <w:rPr>
                <w:rFonts w:eastAsia="汉仪书宋一简"/>
                <w:szCs w:val="21"/>
              </w:rPr>
              <w:t>2.</w:t>
            </w:r>
          </w:p>
          <w:p>
            <w:pPr>
              <w:rPr>
                <w:rFonts w:eastAsia="汉仪书宋一简"/>
                <w:szCs w:val="21"/>
              </w:rPr>
            </w:pPr>
            <w:r>
              <w:rPr>
                <w:rFonts w:eastAsia="汉仪书宋一简"/>
                <w:szCs w:val="21"/>
              </w:rPr>
              <w:t>3.</w:t>
            </w:r>
          </w:p>
          <w:p>
            <w:pPr>
              <w:rPr>
                <w:rFonts w:eastAsia="汉仪书宋一简"/>
                <w:szCs w:val="21"/>
              </w:rPr>
            </w:pPr>
            <w:r>
              <w:rPr>
                <w:rFonts w:eastAsia="汉仪书宋一简"/>
                <w:szCs w:val="21"/>
              </w:rPr>
              <w:t>4.</w:t>
            </w:r>
          </w:p>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8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83"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8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restart"/>
            <w:tcBorders>
              <w:right w:val="single" w:color="auto" w:sz="4" w:space="0"/>
            </w:tcBorders>
            <w:vAlign w:val="center"/>
          </w:tcPr>
          <w:p>
            <w:pPr>
              <w:jc w:val="center"/>
              <w:rPr>
                <w:rFonts w:eastAsia="汉仪书宋一简"/>
                <w:szCs w:val="21"/>
              </w:rPr>
            </w:pPr>
            <w:r>
              <w:rPr>
                <w:rFonts w:eastAsia="汉仪书宋一简"/>
                <w:szCs w:val="21"/>
              </w:rPr>
              <w:t>2</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restart"/>
            <w:tcBorders>
              <w:right w:val="single" w:color="auto" w:sz="4" w:space="0"/>
            </w:tcBorders>
            <w:vAlign w:val="center"/>
          </w:tcPr>
          <w:p>
            <w:pPr>
              <w:jc w:val="center"/>
              <w:rPr>
                <w:rFonts w:eastAsia="汉仪书宋一简"/>
                <w:szCs w:val="21"/>
              </w:rPr>
            </w:pPr>
            <w:r>
              <w:rPr>
                <w:rFonts w:eastAsia="汉仪书宋一简"/>
                <w:szCs w:val="21"/>
              </w:rPr>
              <w:t>3</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restart"/>
            <w:tcBorders>
              <w:right w:val="single" w:color="auto" w:sz="4" w:space="0"/>
            </w:tcBorders>
            <w:vAlign w:val="center"/>
          </w:tcPr>
          <w:p>
            <w:pPr>
              <w:jc w:val="center"/>
              <w:rPr>
                <w:rFonts w:eastAsia="汉仪书宋一简"/>
                <w:szCs w:val="21"/>
              </w:rPr>
            </w:pPr>
            <w:r>
              <w:rPr>
                <w:rFonts w:eastAsia="汉仪书宋一简"/>
                <w:szCs w:val="21"/>
              </w:rPr>
              <w:t>4</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restart"/>
            <w:tcBorders>
              <w:right w:val="single" w:color="auto" w:sz="4" w:space="0"/>
            </w:tcBorders>
            <w:vAlign w:val="center"/>
          </w:tcPr>
          <w:p>
            <w:pPr>
              <w:jc w:val="center"/>
              <w:rPr>
                <w:rFonts w:eastAsia="汉仪书宋一简"/>
                <w:szCs w:val="21"/>
              </w:rPr>
            </w:pPr>
            <w:r>
              <w:rPr>
                <w:rFonts w:eastAsia="汉仪书宋一简"/>
                <w:szCs w:val="21"/>
              </w:rPr>
              <w:t>5</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restart"/>
            <w:tcBorders>
              <w:right w:val="single" w:color="auto" w:sz="4" w:space="0"/>
            </w:tcBorders>
            <w:vAlign w:val="center"/>
          </w:tcPr>
          <w:p>
            <w:pPr>
              <w:jc w:val="center"/>
              <w:rPr>
                <w:rFonts w:eastAsia="汉仪书宋一简"/>
                <w:szCs w:val="21"/>
              </w:rPr>
            </w:pPr>
            <w:r>
              <w:rPr>
                <w:rFonts w:eastAsia="汉仪书宋一简"/>
                <w:szCs w:val="21"/>
              </w:rPr>
              <w:t>6</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jc w:val="center"/>
              <w:rPr>
                <w:rFonts w:eastAsia="汉仪书宋一简"/>
                <w:szCs w:val="21"/>
              </w:rPr>
            </w:pPr>
          </w:p>
        </w:tc>
        <w:tc>
          <w:tcPr>
            <w:tcW w:w="1147"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jc w:val="center"/>
              <w:rPr>
                <w:rFonts w:eastAsia="汉仪书宋一简"/>
                <w:szCs w:val="21"/>
              </w:rPr>
            </w:pPr>
          </w:p>
        </w:tc>
        <w:tc>
          <w:tcPr>
            <w:tcW w:w="1147"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jc w:val="center"/>
              <w:rPr>
                <w:rFonts w:eastAsia="汉仪书宋一简"/>
                <w:szCs w:val="21"/>
              </w:rPr>
            </w:pPr>
          </w:p>
        </w:tc>
        <w:tc>
          <w:tcPr>
            <w:tcW w:w="1147"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restart"/>
            <w:tcBorders>
              <w:right w:val="single" w:color="auto" w:sz="4" w:space="0"/>
            </w:tcBorders>
            <w:vAlign w:val="center"/>
          </w:tcPr>
          <w:p>
            <w:pPr>
              <w:jc w:val="center"/>
              <w:rPr>
                <w:rFonts w:eastAsia="汉仪书宋一简"/>
                <w:szCs w:val="21"/>
              </w:rPr>
            </w:pPr>
            <w:r>
              <w:rPr>
                <w:rFonts w:eastAsia="汉仪书宋一简"/>
                <w:szCs w:val="21"/>
              </w:rPr>
              <w:t>7</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581" w:type="dxa"/>
            <w:vMerge w:val="continue"/>
            <w:tcBorders>
              <w:right w:val="single" w:color="auto" w:sz="4" w:space="0"/>
            </w:tcBorders>
            <w:vAlign w:val="center"/>
          </w:tcPr>
          <w:p>
            <w:pPr>
              <w:widowControl/>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2628" w:type="dxa"/>
            <w:gridSpan w:val="3"/>
            <w:tcBorders>
              <w:right w:val="single" w:color="auto" w:sz="4" w:space="0"/>
            </w:tcBorders>
            <w:vAlign w:val="center"/>
          </w:tcPr>
          <w:p>
            <w:pPr>
              <w:widowControl/>
              <w:jc w:val="center"/>
              <w:rPr>
                <w:rFonts w:eastAsia="汉仪书宋一简"/>
                <w:szCs w:val="21"/>
              </w:rPr>
            </w:pPr>
            <w:r>
              <w:rPr>
                <w:rFonts w:hint="eastAsia" w:eastAsia="汉仪书宋一简"/>
                <w:szCs w:val="21"/>
              </w:rPr>
              <w:t>实验实训项目开出率</w:t>
            </w:r>
          </w:p>
        </w:tc>
        <w:tc>
          <w:tcPr>
            <w:tcW w:w="6526" w:type="dxa"/>
            <w:gridSpan w:val="5"/>
            <w:tcBorders>
              <w:left w:val="single" w:color="auto" w:sz="4" w:space="0"/>
            </w:tcBorders>
            <w:vAlign w:val="center"/>
          </w:tcPr>
          <w:p>
            <w:pPr>
              <w:widowControl/>
              <w:jc w:val="left"/>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trHeight w:val="374" w:hRule="atLeast"/>
          <w:jc w:val="center"/>
        </w:trPr>
        <w:tc>
          <w:tcPr>
            <w:tcW w:w="2628" w:type="dxa"/>
            <w:gridSpan w:val="3"/>
            <w:tcBorders>
              <w:bottom w:val="single" w:color="auto" w:sz="8" w:space="0"/>
              <w:right w:val="single" w:color="auto" w:sz="4" w:space="0"/>
            </w:tcBorders>
            <w:vAlign w:val="center"/>
          </w:tcPr>
          <w:p>
            <w:pPr>
              <w:widowControl/>
              <w:jc w:val="center"/>
              <w:rPr>
                <w:rFonts w:eastAsia="汉仪书宋一简"/>
                <w:szCs w:val="21"/>
              </w:rPr>
            </w:pPr>
            <w:r>
              <w:rPr>
                <w:rFonts w:hint="eastAsia" w:eastAsia="汉仪书宋一简"/>
                <w:szCs w:val="21"/>
              </w:rPr>
              <w:t>实验实训室利用率</w:t>
            </w:r>
          </w:p>
        </w:tc>
        <w:tc>
          <w:tcPr>
            <w:tcW w:w="6526" w:type="dxa"/>
            <w:gridSpan w:val="5"/>
            <w:tcBorders>
              <w:left w:val="single" w:color="auto" w:sz="4" w:space="0"/>
              <w:bottom w:val="single" w:color="auto" w:sz="8" w:space="0"/>
            </w:tcBorders>
            <w:vAlign w:val="center"/>
          </w:tcPr>
          <w:p>
            <w:pPr>
              <w:widowControl/>
              <w:jc w:val="left"/>
              <w:rPr>
                <w:rFonts w:eastAsia="汉仪书宋一简"/>
                <w:szCs w:val="21"/>
              </w:rPr>
            </w:pPr>
          </w:p>
        </w:tc>
      </w:tr>
    </w:tbl>
    <w:p>
      <w:pPr>
        <w:spacing w:line="20" w:lineRule="exact"/>
        <w:rPr>
          <w:rFonts w:eastAsia="黑体"/>
          <w:sz w:val="24"/>
        </w:rPr>
      </w:pPr>
    </w:p>
    <w:p>
      <w:pPr>
        <w:rPr>
          <w:rFonts w:eastAsia="汉仪中黑简"/>
          <w:sz w:val="28"/>
          <w:szCs w:val="28"/>
        </w:rPr>
        <w:sectPr>
          <w:pgSz w:w="11906" w:h="16838"/>
          <w:pgMar w:top="1440" w:right="1800" w:bottom="1440" w:left="1800" w:header="851" w:footer="992" w:gutter="0"/>
          <w:pgNumType w:fmt="numberInDash"/>
          <w:cols w:space="425" w:num="1"/>
          <w:docGrid w:type="lines" w:linePitch="312" w:charSpace="0"/>
        </w:sectPr>
      </w:pPr>
    </w:p>
    <w:p>
      <w:pPr>
        <w:rPr>
          <w:rFonts w:eastAsia="汉仪中黑简"/>
          <w:sz w:val="28"/>
          <w:szCs w:val="28"/>
        </w:rPr>
      </w:pPr>
      <w:r>
        <w:rPr>
          <w:rFonts w:eastAsia="汉仪中黑简"/>
          <w:sz w:val="28"/>
          <w:szCs w:val="28"/>
        </w:rPr>
        <w:t>2</w:t>
      </w:r>
      <w:r>
        <w:rPr>
          <w:rFonts w:hint="eastAsia" w:eastAsia="汉仪中黑简"/>
          <w:sz w:val="28"/>
          <w:szCs w:val="28"/>
        </w:rPr>
        <w:t>．中职学校填写</w:t>
      </w:r>
    </w:p>
    <w:tbl>
      <w:tblPr>
        <w:tblStyle w:val="8"/>
        <w:tblW w:w="9205" w:type="dxa"/>
        <w:jc w:val="center"/>
        <w:tblInd w:w="3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1054"/>
        <w:gridCol w:w="301"/>
        <w:gridCol w:w="653"/>
        <w:gridCol w:w="177"/>
        <w:gridCol w:w="173"/>
        <w:gridCol w:w="186"/>
        <w:gridCol w:w="85"/>
        <w:gridCol w:w="254"/>
        <w:gridCol w:w="676"/>
        <w:gridCol w:w="98"/>
        <w:gridCol w:w="654"/>
        <w:gridCol w:w="155"/>
        <w:gridCol w:w="350"/>
        <w:gridCol w:w="59"/>
        <w:gridCol w:w="508"/>
        <w:gridCol w:w="490"/>
        <w:gridCol w:w="284"/>
        <w:gridCol w:w="436"/>
        <w:gridCol w:w="352"/>
        <w:gridCol w:w="261"/>
        <w:gridCol w:w="348"/>
        <w:gridCol w:w="453"/>
        <w:gridCol w:w="160"/>
        <w:gridCol w:w="10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3" w:hRule="atLeast"/>
          <w:jc w:val="center"/>
        </w:trPr>
        <w:tc>
          <w:tcPr>
            <w:tcW w:w="1355" w:type="dxa"/>
            <w:gridSpan w:val="2"/>
            <w:tcBorders>
              <w:top w:val="single" w:color="auto" w:sz="8" w:space="0"/>
            </w:tcBorders>
            <w:vAlign w:val="center"/>
          </w:tcPr>
          <w:p>
            <w:pPr>
              <w:jc w:val="center"/>
              <w:rPr>
                <w:rFonts w:eastAsia="汉仪书宋一简"/>
                <w:szCs w:val="21"/>
              </w:rPr>
            </w:pPr>
            <w:r>
              <w:rPr>
                <w:rFonts w:hint="eastAsia" w:eastAsia="汉仪书宋一简"/>
                <w:szCs w:val="21"/>
              </w:rPr>
              <w:t>中等职业教育专业名称</w:t>
            </w:r>
          </w:p>
        </w:tc>
        <w:tc>
          <w:tcPr>
            <w:tcW w:w="2956" w:type="dxa"/>
            <w:gridSpan w:val="9"/>
            <w:tcBorders>
              <w:top w:val="single" w:color="auto" w:sz="8" w:space="0"/>
            </w:tcBorders>
            <w:vAlign w:val="center"/>
          </w:tcPr>
          <w:p>
            <w:pPr>
              <w:jc w:val="center"/>
              <w:rPr>
                <w:rFonts w:eastAsia="汉仪书宋一简"/>
                <w:szCs w:val="21"/>
              </w:rPr>
            </w:pPr>
          </w:p>
        </w:tc>
        <w:tc>
          <w:tcPr>
            <w:tcW w:w="1072" w:type="dxa"/>
            <w:gridSpan w:val="4"/>
            <w:tcBorders>
              <w:top w:val="single" w:color="auto" w:sz="8" w:space="0"/>
            </w:tcBorders>
            <w:vAlign w:val="center"/>
          </w:tcPr>
          <w:p>
            <w:pPr>
              <w:jc w:val="center"/>
              <w:rPr>
                <w:rFonts w:eastAsia="汉仪书宋一简"/>
                <w:szCs w:val="21"/>
              </w:rPr>
            </w:pPr>
            <w:r>
              <w:rPr>
                <w:rFonts w:hint="eastAsia" w:eastAsia="汉仪书宋一简"/>
                <w:szCs w:val="21"/>
              </w:rPr>
              <w:t>专业代码</w:t>
            </w:r>
          </w:p>
        </w:tc>
        <w:tc>
          <w:tcPr>
            <w:tcW w:w="1562" w:type="dxa"/>
            <w:gridSpan w:val="4"/>
            <w:tcBorders>
              <w:top w:val="single" w:color="auto" w:sz="8" w:space="0"/>
            </w:tcBorders>
            <w:vAlign w:val="center"/>
          </w:tcPr>
          <w:p>
            <w:pPr>
              <w:jc w:val="center"/>
              <w:rPr>
                <w:rFonts w:eastAsia="汉仪书宋一简"/>
                <w:szCs w:val="21"/>
              </w:rPr>
            </w:pPr>
          </w:p>
        </w:tc>
        <w:tc>
          <w:tcPr>
            <w:tcW w:w="1062" w:type="dxa"/>
            <w:gridSpan w:val="3"/>
            <w:tcBorders>
              <w:top w:val="single" w:color="auto" w:sz="8" w:space="0"/>
            </w:tcBorders>
            <w:vAlign w:val="center"/>
          </w:tcPr>
          <w:p>
            <w:pPr>
              <w:jc w:val="center"/>
              <w:rPr>
                <w:rFonts w:eastAsia="汉仪书宋一简"/>
                <w:szCs w:val="21"/>
              </w:rPr>
            </w:pPr>
            <w:r>
              <w:rPr>
                <w:rFonts w:hint="eastAsia" w:eastAsia="汉仪书宋一简"/>
                <w:szCs w:val="21"/>
              </w:rPr>
              <w:t>设置时间</w:t>
            </w:r>
          </w:p>
        </w:tc>
        <w:tc>
          <w:tcPr>
            <w:tcW w:w="1198" w:type="dxa"/>
            <w:gridSpan w:val="2"/>
            <w:tcBorders>
              <w:top w:val="single" w:color="auto" w:sz="8"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3" w:hRule="atLeast"/>
          <w:jc w:val="center"/>
        </w:trPr>
        <w:tc>
          <w:tcPr>
            <w:tcW w:w="1355" w:type="dxa"/>
            <w:gridSpan w:val="2"/>
            <w:vMerge w:val="restart"/>
            <w:vAlign w:val="center"/>
          </w:tcPr>
          <w:p>
            <w:pPr>
              <w:jc w:val="center"/>
              <w:rPr>
                <w:rFonts w:eastAsia="汉仪书宋一简"/>
                <w:szCs w:val="21"/>
              </w:rPr>
            </w:pPr>
            <w:r>
              <w:rPr>
                <w:rFonts w:hint="eastAsia" w:eastAsia="汉仪书宋一简"/>
                <w:szCs w:val="21"/>
              </w:rPr>
              <w:t>本专业负责人</w:t>
            </w:r>
          </w:p>
        </w:tc>
        <w:tc>
          <w:tcPr>
            <w:tcW w:w="830" w:type="dxa"/>
            <w:gridSpan w:val="2"/>
            <w:vAlign w:val="center"/>
          </w:tcPr>
          <w:p>
            <w:pPr>
              <w:jc w:val="center"/>
              <w:rPr>
                <w:rFonts w:eastAsia="汉仪书宋一简"/>
                <w:szCs w:val="21"/>
              </w:rPr>
            </w:pPr>
            <w:r>
              <w:rPr>
                <w:rFonts w:hint="eastAsia" w:eastAsia="汉仪书宋一简"/>
                <w:szCs w:val="21"/>
              </w:rPr>
              <w:t>姓名</w:t>
            </w:r>
          </w:p>
        </w:tc>
        <w:tc>
          <w:tcPr>
            <w:tcW w:w="1374" w:type="dxa"/>
            <w:gridSpan w:val="5"/>
            <w:vAlign w:val="center"/>
          </w:tcPr>
          <w:p>
            <w:pPr>
              <w:jc w:val="center"/>
              <w:rPr>
                <w:rFonts w:eastAsia="汉仪书宋一简"/>
                <w:szCs w:val="21"/>
              </w:rPr>
            </w:pPr>
          </w:p>
        </w:tc>
        <w:tc>
          <w:tcPr>
            <w:tcW w:w="752" w:type="dxa"/>
            <w:gridSpan w:val="2"/>
            <w:vAlign w:val="center"/>
          </w:tcPr>
          <w:p>
            <w:pPr>
              <w:jc w:val="center"/>
              <w:rPr>
                <w:rFonts w:eastAsia="汉仪书宋一简"/>
                <w:szCs w:val="21"/>
              </w:rPr>
            </w:pPr>
            <w:r>
              <w:rPr>
                <w:rFonts w:hint="eastAsia" w:eastAsia="汉仪书宋一简"/>
                <w:szCs w:val="21"/>
              </w:rPr>
              <w:t>性别</w:t>
            </w:r>
          </w:p>
        </w:tc>
        <w:tc>
          <w:tcPr>
            <w:tcW w:w="1072" w:type="dxa"/>
            <w:gridSpan w:val="4"/>
            <w:vAlign w:val="center"/>
          </w:tcPr>
          <w:p>
            <w:pPr>
              <w:jc w:val="center"/>
              <w:rPr>
                <w:rFonts w:eastAsia="汉仪书宋一简"/>
                <w:szCs w:val="21"/>
              </w:rPr>
            </w:pPr>
          </w:p>
        </w:tc>
        <w:tc>
          <w:tcPr>
            <w:tcW w:w="1562" w:type="dxa"/>
            <w:gridSpan w:val="4"/>
            <w:vAlign w:val="center"/>
          </w:tcPr>
          <w:p>
            <w:pPr>
              <w:jc w:val="center"/>
              <w:rPr>
                <w:rFonts w:eastAsia="汉仪书宋一简"/>
                <w:szCs w:val="21"/>
              </w:rPr>
            </w:pPr>
            <w:r>
              <w:rPr>
                <w:rFonts w:hint="eastAsia" w:eastAsia="汉仪书宋一简"/>
                <w:szCs w:val="21"/>
              </w:rPr>
              <w:t>出生年月</w:t>
            </w:r>
          </w:p>
        </w:tc>
        <w:tc>
          <w:tcPr>
            <w:tcW w:w="2260" w:type="dxa"/>
            <w:gridSpan w:val="5"/>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3" w:hRule="atLeast"/>
          <w:jc w:val="center"/>
        </w:trPr>
        <w:tc>
          <w:tcPr>
            <w:tcW w:w="1355" w:type="dxa"/>
            <w:gridSpan w:val="2"/>
            <w:vMerge w:val="continue"/>
            <w:vAlign w:val="center"/>
          </w:tcPr>
          <w:p>
            <w:pPr>
              <w:widowControl/>
              <w:jc w:val="center"/>
              <w:rPr>
                <w:rFonts w:eastAsia="汉仪书宋一简"/>
                <w:szCs w:val="21"/>
              </w:rPr>
            </w:pPr>
          </w:p>
        </w:tc>
        <w:tc>
          <w:tcPr>
            <w:tcW w:w="830" w:type="dxa"/>
            <w:gridSpan w:val="2"/>
            <w:vAlign w:val="center"/>
          </w:tcPr>
          <w:p>
            <w:pPr>
              <w:jc w:val="center"/>
              <w:rPr>
                <w:rFonts w:eastAsia="汉仪书宋一简"/>
                <w:szCs w:val="21"/>
              </w:rPr>
            </w:pPr>
            <w:r>
              <w:rPr>
                <w:rFonts w:hint="eastAsia" w:eastAsia="汉仪书宋一简"/>
                <w:szCs w:val="21"/>
              </w:rPr>
              <w:t>学历</w:t>
            </w:r>
          </w:p>
        </w:tc>
        <w:tc>
          <w:tcPr>
            <w:tcW w:w="1374" w:type="dxa"/>
            <w:gridSpan w:val="5"/>
            <w:vAlign w:val="center"/>
          </w:tcPr>
          <w:p>
            <w:pPr>
              <w:jc w:val="center"/>
              <w:rPr>
                <w:rFonts w:eastAsia="汉仪书宋一简"/>
                <w:szCs w:val="21"/>
              </w:rPr>
            </w:pPr>
          </w:p>
        </w:tc>
        <w:tc>
          <w:tcPr>
            <w:tcW w:w="752" w:type="dxa"/>
            <w:gridSpan w:val="2"/>
            <w:vAlign w:val="center"/>
          </w:tcPr>
          <w:p>
            <w:pPr>
              <w:jc w:val="center"/>
              <w:rPr>
                <w:rFonts w:eastAsia="汉仪书宋一简"/>
                <w:szCs w:val="21"/>
              </w:rPr>
            </w:pPr>
            <w:r>
              <w:rPr>
                <w:rFonts w:hint="eastAsia" w:eastAsia="汉仪书宋一简"/>
                <w:szCs w:val="21"/>
              </w:rPr>
              <w:t>学位</w:t>
            </w:r>
          </w:p>
        </w:tc>
        <w:tc>
          <w:tcPr>
            <w:tcW w:w="1072" w:type="dxa"/>
            <w:gridSpan w:val="4"/>
            <w:vAlign w:val="center"/>
          </w:tcPr>
          <w:p>
            <w:pPr>
              <w:jc w:val="center"/>
              <w:rPr>
                <w:rFonts w:eastAsia="汉仪书宋一简"/>
                <w:szCs w:val="21"/>
              </w:rPr>
            </w:pPr>
          </w:p>
        </w:tc>
        <w:tc>
          <w:tcPr>
            <w:tcW w:w="1562" w:type="dxa"/>
            <w:gridSpan w:val="4"/>
            <w:vAlign w:val="center"/>
          </w:tcPr>
          <w:p>
            <w:pPr>
              <w:jc w:val="center"/>
              <w:rPr>
                <w:rFonts w:eastAsia="汉仪书宋一简"/>
                <w:szCs w:val="21"/>
              </w:rPr>
            </w:pPr>
            <w:r>
              <w:rPr>
                <w:rFonts w:hint="eastAsia" w:eastAsia="汉仪书宋一简"/>
                <w:szCs w:val="21"/>
              </w:rPr>
              <w:t>专业技术职务</w:t>
            </w:r>
          </w:p>
        </w:tc>
        <w:tc>
          <w:tcPr>
            <w:tcW w:w="2260" w:type="dxa"/>
            <w:gridSpan w:val="5"/>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3" w:hRule="atLeast"/>
          <w:jc w:val="center"/>
        </w:trPr>
        <w:tc>
          <w:tcPr>
            <w:tcW w:w="1355" w:type="dxa"/>
            <w:gridSpan w:val="2"/>
            <w:vMerge w:val="continue"/>
            <w:vAlign w:val="center"/>
          </w:tcPr>
          <w:p>
            <w:pPr>
              <w:widowControl/>
              <w:jc w:val="center"/>
              <w:rPr>
                <w:rFonts w:eastAsia="汉仪书宋一简"/>
                <w:szCs w:val="21"/>
              </w:rPr>
            </w:pPr>
          </w:p>
        </w:tc>
        <w:tc>
          <w:tcPr>
            <w:tcW w:w="1189" w:type="dxa"/>
            <w:gridSpan w:val="4"/>
            <w:vAlign w:val="center"/>
          </w:tcPr>
          <w:p>
            <w:pPr>
              <w:jc w:val="center"/>
              <w:rPr>
                <w:rFonts w:eastAsia="汉仪书宋一简"/>
                <w:szCs w:val="21"/>
              </w:rPr>
            </w:pPr>
            <w:r>
              <w:rPr>
                <w:rFonts w:hint="eastAsia" w:eastAsia="汉仪书宋一简"/>
                <w:szCs w:val="21"/>
              </w:rPr>
              <w:t>联系电话</w:t>
            </w:r>
          </w:p>
        </w:tc>
        <w:tc>
          <w:tcPr>
            <w:tcW w:w="1767" w:type="dxa"/>
            <w:gridSpan w:val="5"/>
            <w:vAlign w:val="center"/>
          </w:tcPr>
          <w:p>
            <w:pPr>
              <w:jc w:val="center"/>
              <w:rPr>
                <w:rFonts w:eastAsia="汉仪书宋一简"/>
                <w:szCs w:val="21"/>
              </w:rPr>
            </w:pPr>
          </w:p>
        </w:tc>
        <w:tc>
          <w:tcPr>
            <w:tcW w:w="1072" w:type="dxa"/>
            <w:gridSpan w:val="4"/>
            <w:vAlign w:val="center"/>
          </w:tcPr>
          <w:p>
            <w:pPr>
              <w:jc w:val="center"/>
              <w:rPr>
                <w:rFonts w:eastAsia="汉仪书宋一简"/>
                <w:szCs w:val="21"/>
              </w:rPr>
            </w:pPr>
            <w:r>
              <w:rPr>
                <w:rFonts w:hint="eastAsia" w:eastAsia="汉仪书宋一简"/>
                <w:szCs w:val="21"/>
              </w:rPr>
              <w:t>手</w:t>
            </w:r>
            <w:r>
              <w:rPr>
                <w:rFonts w:eastAsia="汉仪书宋一简"/>
                <w:szCs w:val="21"/>
              </w:rPr>
              <w:t xml:space="preserve">  </w:t>
            </w:r>
            <w:r>
              <w:rPr>
                <w:rFonts w:hint="eastAsia" w:eastAsia="汉仪书宋一简"/>
                <w:szCs w:val="21"/>
              </w:rPr>
              <w:t>机</w:t>
            </w:r>
          </w:p>
        </w:tc>
        <w:tc>
          <w:tcPr>
            <w:tcW w:w="3822" w:type="dxa"/>
            <w:gridSpan w:val="9"/>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3" w:hRule="atLeast"/>
          <w:jc w:val="center"/>
        </w:trPr>
        <w:tc>
          <w:tcPr>
            <w:tcW w:w="2358" w:type="dxa"/>
            <w:gridSpan w:val="5"/>
            <w:vAlign w:val="center"/>
          </w:tcPr>
          <w:p>
            <w:pPr>
              <w:jc w:val="center"/>
              <w:rPr>
                <w:rFonts w:eastAsia="汉仪书宋一简"/>
                <w:color w:val="000000"/>
                <w:szCs w:val="21"/>
              </w:rPr>
            </w:pPr>
            <w:r>
              <w:rPr>
                <w:rFonts w:hint="eastAsia" w:eastAsia="汉仪书宋一简"/>
                <w:color w:val="000000"/>
                <w:szCs w:val="21"/>
              </w:rPr>
              <w:t>本专业近三年招生数（全日制各类别、层次）</w:t>
            </w:r>
          </w:p>
        </w:tc>
        <w:tc>
          <w:tcPr>
            <w:tcW w:w="1201" w:type="dxa"/>
            <w:gridSpan w:val="4"/>
            <w:vAlign w:val="center"/>
          </w:tcPr>
          <w:p>
            <w:pPr>
              <w:ind w:right="31680" w:rightChars="40"/>
              <w:jc w:val="right"/>
              <w:rPr>
                <w:rFonts w:eastAsia="汉仪书宋一简"/>
                <w:color w:val="000000"/>
                <w:szCs w:val="21"/>
              </w:rPr>
            </w:pPr>
            <w:r>
              <w:rPr>
                <w:rFonts w:hint="eastAsia" w:eastAsia="汉仪书宋一简"/>
                <w:color w:val="000000"/>
                <w:szCs w:val="21"/>
              </w:rPr>
              <w:t>年</w:t>
            </w:r>
          </w:p>
        </w:tc>
        <w:tc>
          <w:tcPr>
            <w:tcW w:w="1257" w:type="dxa"/>
            <w:gridSpan w:val="4"/>
            <w:vAlign w:val="center"/>
          </w:tcPr>
          <w:p>
            <w:pPr>
              <w:ind w:right="31680" w:rightChars="40"/>
              <w:jc w:val="right"/>
              <w:rPr>
                <w:rFonts w:eastAsia="汉仪书宋一简"/>
                <w:color w:val="000000"/>
                <w:szCs w:val="21"/>
              </w:rPr>
            </w:pPr>
            <w:r>
              <w:rPr>
                <w:rFonts w:hint="eastAsia" w:eastAsia="汉仪书宋一简"/>
                <w:color w:val="000000"/>
                <w:szCs w:val="21"/>
              </w:rPr>
              <w:t>人</w:t>
            </w:r>
          </w:p>
        </w:tc>
        <w:tc>
          <w:tcPr>
            <w:tcW w:w="1057" w:type="dxa"/>
            <w:gridSpan w:val="3"/>
            <w:vAlign w:val="center"/>
          </w:tcPr>
          <w:p>
            <w:pPr>
              <w:ind w:right="31680" w:rightChars="40"/>
              <w:jc w:val="right"/>
              <w:rPr>
                <w:rFonts w:eastAsia="汉仪书宋一简"/>
                <w:color w:val="000000"/>
                <w:szCs w:val="21"/>
              </w:rPr>
            </w:pPr>
            <w:r>
              <w:rPr>
                <w:rFonts w:hint="eastAsia" w:eastAsia="汉仪书宋一简"/>
                <w:color w:val="000000"/>
                <w:szCs w:val="21"/>
              </w:rPr>
              <w:t>年</w:t>
            </w:r>
          </w:p>
        </w:tc>
        <w:tc>
          <w:tcPr>
            <w:tcW w:w="1072" w:type="dxa"/>
            <w:gridSpan w:val="3"/>
            <w:vAlign w:val="center"/>
          </w:tcPr>
          <w:p>
            <w:pPr>
              <w:ind w:right="31680" w:rightChars="40"/>
              <w:jc w:val="right"/>
              <w:rPr>
                <w:rFonts w:eastAsia="汉仪书宋一简"/>
                <w:color w:val="000000"/>
                <w:szCs w:val="21"/>
              </w:rPr>
            </w:pPr>
            <w:r>
              <w:rPr>
                <w:rFonts w:hint="eastAsia" w:eastAsia="汉仪书宋一简"/>
                <w:color w:val="000000"/>
                <w:szCs w:val="21"/>
              </w:rPr>
              <w:t>人</w:t>
            </w:r>
          </w:p>
        </w:tc>
        <w:tc>
          <w:tcPr>
            <w:tcW w:w="1062" w:type="dxa"/>
            <w:gridSpan w:val="3"/>
            <w:vAlign w:val="center"/>
          </w:tcPr>
          <w:p>
            <w:pPr>
              <w:ind w:right="31680" w:rightChars="40"/>
              <w:jc w:val="right"/>
              <w:rPr>
                <w:rFonts w:eastAsia="汉仪书宋一简"/>
                <w:color w:val="000000"/>
                <w:szCs w:val="21"/>
              </w:rPr>
            </w:pPr>
            <w:r>
              <w:rPr>
                <w:rFonts w:hint="eastAsia" w:eastAsia="汉仪书宋一简"/>
                <w:color w:val="000000"/>
                <w:szCs w:val="21"/>
              </w:rPr>
              <w:t>年</w:t>
            </w:r>
          </w:p>
        </w:tc>
        <w:tc>
          <w:tcPr>
            <w:tcW w:w="1198" w:type="dxa"/>
            <w:gridSpan w:val="2"/>
            <w:vAlign w:val="center"/>
          </w:tcPr>
          <w:p>
            <w:pPr>
              <w:ind w:right="31680" w:rightChars="40"/>
              <w:jc w:val="right"/>
              <w:rPr>
                <w:rFonts w:eastAsia="汉仪书宋一简"/>
                <w:color w:val="000000"/>
                <w:szCs w:val="21"/>
              </w:rPr>
            </w:pPr>
            <w:r>
              <w:rPr>
                <w:rFonts w:hint="eastAsia" w:eastAsia="汉仪书宋一简"/>
                <w:color w:val="000000"/>
                <w:szCs w:val="21"/>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3" w:hRule="atLeast"/>
          <w:jc w:val="center"/>
        </w:trPr>
        <w:tc>
          <w:tcPr>
            <w:tcW w:w="9205" w:type="dxa"/>
            <w:gridSpan w:val="24"/>
            <w:vAlign w:val="center"/>
          </w:tcPr>
          <w:p>
            <w:pPr>
              <w:jc w:val="center"/>
              <w:rPr>
                <w:rFonts w:eastAsia="汉仪中黑简"/>
                <w:szCs w:val="21"/>
              </w:rPr>
            </w:pPr>
            <w:r>
              <w:rPr>
                <w:rFonts w:hint="eastAsia" w:eastAsia="汉仪中黑简"/>
                <w:szCs w:val="21"/>
              </w:rPr>
              <w:t>（一）本专业教学条件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3" w:hRule="atLeast"/>
          <w:jc w:val="center"/>
        </w:trPr>
        <w:tc>
          <w:tcPr>
            <w:tcW w:w="2008" w:type="dxa"/>
            <w:gridSpan w:val="3"/>
            <w:vAlign w:val="center"/>
          </w:tcPr>
          <w:p>
            <w:pPr>
              <w:tabs>
                <w:tab w:val="left" w:pos="0"/>
              </w:tabs>
              <w:jc w:val="center"/>
              <w:rPr>
                <w:rFonts w:eastAsia="汉仪书宋一简"/>
                <w:szCs w:val="21"/>
              </w:rPr>
            </w:pPr>
            <w:r>
              <w:rPr>
                <w:rFonts w:hint="eastAsia" w:eastAsia="汉仪书宋一简"/>
                <w:szCs w:val="21"/>
              </w:rPr>
              <w:t>本专业专任教师数</w:t>
            </w:r>
          </w:p>
        </w:tc>
        <w:tc>
          <w:tcPr>
            <w:tcW w:w="875" w:type="dxa"/>
            <w:gridSpan w:val="5"/>
            <w:vAlign w:val="center"/>
          </w:tcPr>
          <w:p>
            <w:pPr>
              <w:jc w:val="center"/>
              <w:rPr>
                <w:rFonts w:eastAsia="汉仪书宋一简"/>
                <w:szCs w:val="21"/>
              </w:rPr>
            </w:pPr>
          </w:p>
        </w:tc>
        <w:tc>
          <w:tcPr>
            <w:tcW w:w="2500" w:type="dxa"/>
            <w:gridSpan w:val="7"/>
            <w:vAlign w:val="center"/>
          </w:tcPr>
          <w:p>
            <w:pPr>
              <w:jc w:val="center"/>
              <w:rPr>
                <w:rFonts w:eastAsia="汉仪书宋一简"/>
                <w:szCs w:val="21"/>
              </w:rPr>
            </w:pPr>
            <w:r>
              <w:rPr>
                <w:rFonts w:hint="eastAsia" w:eastAsia="汉仪书宋一简"/>
                <w:szCs w:val="21"/>
              </w:rPr>
              <w:t>高级职称专业专任教师数</w:t>
            </w:r>
          </w:p>
        </w:tc>
        <w:tc>
          <w:tcPr>
            <w:tcW w:w="1210" w:type="dxa"/>
            <w:gridSpan w:val="3"/>
            <w:vAlign w:val="center"/>
          </w:tcPr>
          <w:p>
            <w:pPr>
              <w:jc w:val="center"/>
              <w:rPr>
                <w:rFonts w:eastAsia="汉仪书宋一简"/>
                <w:szCs w:val="21"/>
              </w:rPr>
            </w:pPr>
          </w:p>
        </w:tc>
        <w:tc>
          <w:tcPr>
            <w:tcW w:w="1574" w:type="dxa"/>
            <w:gridSpan w:val="5"/>
            <w:vAlign w:val="center"/>
          </w:tcPr>
          <w:p>
            <w:pPr>
              <w:jc w:val="center"/>
              <w:rPr>
                <w:rFonts w:eastAsia="汉仪书宋一简"/>
                <w:szCs w:val="21"/>
              </w:rPr>
            </w:pPr>
            <w:r>
              <w:rPr>
                <w:rFonts w:hint="eastAsia" w:eastAsia="汉仪书宋一简"/>
                <w:szCs w:val="21"/>
              </w:rPr>
              <w:t>兼职教师数</w:t>
            </w:r>
          </w:p>
        </w:tc>
        <w:tc>
          <w:tcPr>
            <w:tcW w:w="1038"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3" w:hRule="atLeast"/>
          <w:jc w:val="center"/>
        </w:trPr>
        <w:tc>
          <w:tcPr>
            <w:tcW w:w="4466" w:type="dxa"/>
            <w:gridSpan w:val="12"/>
            <w:vAlign w:val="center"/>
          </w:tcPr>
          <w:p>
            <w:pPr>
              <w:tabs>
                <w:tab w:val="left" w:pos="0"/>
              </w:tabs>
              <w:jc w:val="center"/>
              <w:rPr>
                <w:rFonts w:eastAsia="汉仪书宋一简"/>
                <w:spacing w:val="4"/>
                <w:szCs w:val="21"/>
              </w:rPr>
            </w:pPr>
            <w:r>
              <w:rPr>
                <w:rFonts w:hint="eastAsia" w:eastAsia="汉仪书宋一简"/>
                <w:spacing w:val="4"/>
                <w:szCs w:val="21"/>
              </w:rPr>
              <w:t>本专业技师以上职业资格或非教师系列中级以上职称、执业资格的</w:t>
            </w:r>
            <w:r>
              <w:rPr>
                <w:rFonts w:eastAsia="汉仪书宋一简"/>
                <w:spacing w:val="4"/>
                <w:szCs w:val="21"/>
              </w:rPr>
              <w:t>“</w:t>
            </w:r>
            <w:r>
              <w:rPr>
                <w:rFonts w:hint="eastAsia" w:eastAsia="汉仪书宋一简"/>
                <w:spacing w:val="4"/>
                <w:szCs w:val="21"/>
              </w:rPr>
              <w:t>双师型</w:t>
            </w:r>
            <w:r>
              <w:rPr>
                <w:rFonts w:eastAsia="汉仪书宋一简"/>
                <w:spacing w:val="4"/>
                <w:szCs w:val="21"/>
              </w:rPr>
              <w:t>”</w:t>
            </w:r>
            <w:r>
              <w:rPr>
                <w:rFonts w:hint="eastAsia" w:eastAsia="汉仪书宋一简"/>
                <w:spacing w:val="4"/>
                <w:szCs w:val="21"/>
              </w:rPr>
              <w:t>专业教师数</w:t>
            </w:r>
          </w:p>
        </w:tc>
        <w:tc>
          <w:tcPr>
            <w:tcW w:w="917" w:type="dxa"/>
            <w:gridSpan w:val="3"/>
            <w:vAlign w:val="center"/>
          </w:tcPr>
          <w:p>
            <w:pPr>
              <w:jc w:val="center"/>
              <w:rPr>
                <w:rFonts w:eastAsia="汉仪书宋一简"/>
                <w:szCs w:val="21"/>
              </w:rPr>
            </w:pPr>
          </w:p>
        </w:tc>
        <w:tc>
          <w:tcPr>
            <w:tcW w:w="2784" w:type="dxa"/>
            <w:gridSpan w:val="8"/>
            <w:vAlign w:val="center"/>
          </w:tcPr>
          <w:p>
            <w:pPr>
              <w:jc w:val="center"/>
              <w:rPr>
                <w:rFonts w:eastAsia="汉仪书宋一简"/>
                <w:szCs w:val="21"/>
              </w:rPr>
            </w:pPr>
            <w:r>
              <w:rPr>
                <w:rFonts w:hint="eastAsia" w:eastAsia="汉仪书宋一简"/>
                <w:szCs w:val="21"/>
              </w:rPr>
              <w:t>专业图书（册）</w:t>
            </w:r>
          </w:p>
        </w:tc>
        <w:tc>
          <w:tcPr>
            <w:tcW w:w="1038"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cantSplit/>
          <w:trHeight w:val="403" w:hRule="atLeast"/>
          <w:jc w:val="center"/>
        </w:trPr>
        <w:tc>
          <w:tcPr>
            <w:tcW w:w="4466" w:type="dxa"/>
            <w:gridSpan w:val="12"/>
            <w:vAlign w:val="center"/>
          </w:tcPr>
          <w:p>
            <w:pPr>
              <w:jc w:val="center"/>
              <w:rPr>
                <w:rFonts w:eastAsia="汉仪书宋一简"/>
                <w:szCs w:val="21"/>
              </w:rPr>
            </w:pPr>
            <w:r>
              <w:rPr>
                <w:rFonts w:hint="eastAsia" w:eastAsia="汉仪书宋一简"/>
                <w:szCs w:val="21"/>
              </w:rPr>
              <w:t>本专业实验实训设备总值（万元）</w:t>
            </w:r>
          </w:p>
        </w:tc>
        <w:tc>
          <w:tcPr>
            <w:tcW w:w="917" w:type="dxa"/>
            <w:gridSpan w:val="3"/>
            <w:vAlign w:val="center"/>
          </w:tcPr>
          <w:p>
            <w:pPr>
              <w:jc w:val="center"/>
              <w:rPr>
                <w:rFonts w:eastAsia="汉仪书宋一简"/>
                <w:szCs w:val="21"/>
              </w:rPr>
            </w:pPr>
          </w:p>
        </w:tc>
        <w:tc>
          <w:tcPr>
            <w:tcW w:w="2784" w:type="dxa"/>
            <w:gridSpan w:val="8"/>
            <w:vAlign w:val="center"/>
          </w:tcPr>
          <w:p>
            <w:pPr>
              <w:jc w:val="center"/>
              <w:rPr>
                <w:rFonts w:eastAsia="汉仪书宋一简"/>
                <w:szCs w:val="21"/>
              </w:rPr>
            </w:pPr>
            <w:r>
              <w:rPr>
                <w:rFonts w:hint="eastAsia" w:eastAsia="汉仪书宋一简"/>
                <w:szCs w:val="21"/>
              </w:rPr>
              <w:t>本专业实验实训室个数（个）</w:t>
            </w:r>
          </w:p>
        </w:tc>
        <w:tc>
          <w:tcPr>
            <w:tcW w:w="1038" w:type="dxa"/>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582" w:hRule="atLeast"/>
          <w:jc w:val="center"/>
        </w:trPr>
        <w:tc>
          <w:tcPr>
            <w:tcW w:w="9205" w:type="dxa"/>
            <w:gridSpan w:val="24"/>
            <w:vAlign w:val="center"/>
          </w:tcPr>
          <w:p>
            <w:pPr>
              <w:jc w:val="center"/>
              <w:rPr>
                <w:rFonts w:eastAsia="汉仪中黑简"/>
                <w:szCs w:val="21"/>
              </w:rPr>
            </w:pPr>
            <w:r>
              <w:rPr>
                <w:rFonts w:hint="eastAsia" w:eastAsia="汉仪中黑简"/>
                <w:szCs w:val="21"/>
              </w:rPr>
              <w:t>（二）本专业近三年学生竞赛情况</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widowControl/>
              <w:jc w:val="center"/>
              <w:rPr>
                <w:rFonts w:eastAsia="汉仪中黑简"/>
                <w:szCs w:val="21"/>
              </w:rPr>
            </w:pPr>
            <w:r>
              <w:rPr>
                <w:rFonts w:hint="eastAsia" w:eastAsia="汉仪中黑简"/>
                <w:szCs w:val="21"/>
              </w:rPr>
              <w:t>竞赛时间</w:t>
            </w:r>
          </w:p>
        </w:tc>
        <w:tc>
          <w:tcPr>
            <w:tcW w:w="2603" w:type="dxa"/>
            <w:gridSpan w:val="9"/>
            <w:tcBorders>
              <w:left w:val="single" w:color="auto" w:sz="4" w:space="0"/>
              <w:right w:val="single" w:color="auto" w:sz="4" w:space="0"/>
            </w:tcBorders>
            <w:vAlign w:val="center"/>
          </w:tcPr>
          <w:p>
            <w:pPr>
              <w:jc w:val="center"/>
              <w:rPr>
                <w:rFonts w:eastAsia="汉仪中黑简"/>
                <w:szCs w:val="21"/>
              </w:rPr>
            </w:pPr>
            <w:r>
              <w:rPr>
                <w:rFonts w:hint="eastAsia" w:eastAsia="汉仪中黑简"/>
                <w:szCs w:val="21"/>
              </w:rPr>
              <w:t>竞赛名称</w:t>
            </w:r>
          </w:p>
        </w:tc>
        <w:tc>
          <w:tcPr>
            <w:tcW w:w="1218" w:type="dxa"/>
            <w:gridSpan w:val="4"/>
            <w:tcBorders>
              <w:left w:val="single" w:color="auto" w:sz="4" w:space="0"/>
              <w:right w:val="single" w:color="auto" w:sz="4" w:space="0"/>
            </w:tcBorders>
            <w:vAlign w:val="center"/>
          </w:tcPr>
          <w:p>
            <w:pPr>
              <w:widowControl/>
              <w:jc w:val="center"/>
              <w:rPr>
                <w:rFonts w:eastAsia="汉仪中黑简"/>
                <w:szCs w:val="21"/>
              </w:rPr>
            </w:pPr>
            <w:r>
              <w:rPr>
                <w:rFonts w:hint="eastAsia" w:eastAsia="汉仪中黑简"/>
                <w:szCs w:val="21"/>
              </w:rPr>
              <w:t>竞赛级别</w:t>
            </w:r>
          </w:p>
        </w:tc>
        <w:tc>
          <w:tcPr>
            <w:tcW w:w="1282" w:type="dxa"/>
            <w:gridSpan w:val="3"/>
            <w:tcBorders>
              <w:left w:val="single" w:color="auto" w:sz="4" w:space="0"/>
              <w:right w:val="single" w:color="auto" w:sz="4" w:space="0"/>
            </w:tcBorders>
            <w:vAlign w:val="center"/>
          </w:tcPr>
          <w:p>
            <w:pPr>
              <w:widowControl/>
              <w:jc w:val="center"/>
              <w:rPr>
                <w:rFonts w:eastAsia="汉仪中黑简"/>
                <w:szCs w:val="21"/>
              </w:rPr>
            </w:pPr>
            <w:r>
              <w:rPr>
                <w:rFonts w:hint="eastAsia" w:eastAsia="汉仪中黑简"/>
                <w:szCs w:val="21"/>
              </w:rPr>
              <w:t>获奖等级</w:t>
            </w:r>
          </w:p>
        </w:tc>
        <w:tc>
          <w:tcPr>
            <w:tcW w:w="1049" w:type="dxa"/>
            <w:gridSpan w:val="3"/>
            <w:tcBorders>
              <w:left w:val="single" w:color="auto" w:sz="4" w:space="0"/>
              <w:right w:val="single" w:color="auto" w:sz="4" w:space="0"/>
            </w:tcBorders>
            <w:vAlign w:val="center"/>
          </w:tcPr>
          <w:p>
            <w:pPr>
              <w:widowControl/>
              <w:jc w:val="center"/>
              <w:rPr>
                <w:rFonts w:eastAsia="汉仪中黑简"/>
                <w:szCs w:val="21"/>
              </w:rPr>
            </w:pPr>
            <w:r>
              <w:rPr>
                <w:rFonts w:hint="eastAsia" w:eastAsia="汉仪中黑简"/>
                <w:szCs w:val="21"/>
              </w:rPr>
              <w:t>获奖</w:t>
            </w:r>
          </w:p>
          <w:p>
            <w:pPr>
              <w:widowControl/>
              <w:jc w:val="center"/>
              <w:rPr>
                <w:rFonts w:eastAsia="汉仪中黑简"/>
                <w:szCs w:val="21"/>
              </w:rPr>
            </w:pPr>
            <w:r>
              <w:rPr>
                <w:rFonts w:hint="eastAsia" w:eastAsia="汉仪中黑简"/>
                <w:szCs w:val="21"/>
              </w:rPr>
              <w:t>人数</w:t>
            </w:r>
          </w:p>
        </w:tc>
        <w:tc>
          <w:tcPr>
            <w:tcW w:w="1999" w:type="dxa"/>
            <w:gridSpan w:val="4"/>
            <w:tcBorders>
              <w:left w:val="single" w:color="auto" w:sz="4" w:space="0"/>
            </w:tcBorders>
            <w:vAlign w:val="center"/>
          </w:tcPr>
          <w:p>
            <w:pPr>
              <w:jc w:val="center"/>
              <w:rPr>
                <w:rFonts w:eastAsia="汉仪中黑简"/>
                <w:szCs w:val="21"/>
              </w:rPr>
            </w:pPr>
            <w:r>
              <w:rPr>
                <w:rFonts w:hint="eastAsia" w:eastAsia="汉仪中黑简"/>
                <w:szCs w:val="21"/>
              </w:rPr>
              <w:t>主办单位</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1054" w:type="dxa"/>
            <w:tcBorders>
              <w:left w:val="single" w:color="auto" w:sz="4" w:space="0"/>
              <w:right w:val="single" w:color="auto" w:sz="4" w:space="0"/>
            </w:tcBorders>
            <w:vAlign w:val="center"/>
          </w:tcPr>
          <w:p>
            <w:pPr>
              <w:adjustRightInd w:val="0"/>
              <w:snapToGrid w:val="0"/>
              <w:rPr>
                <w:rFonts w:eastAsia="汉仪书宋一简"/>
                <w:szCs w:val="21"/>
              </w:rPr>
            </w:pPr>
          </w:p>
        </w:tc>
        <w:tc>
          <w:tcPr>
            <w:tcW w:w="2603" w:type="dxa"/>
            <w:gridSpan w:val="9"/>
            <w:tcBorders>
              <w:left w:val="single" w:color="auto" w:sz="4" w:space="0"/>
              <w:right w:val="single" w:color="auto" w:sz="4" w:space="0"/>
            </w:tcBorders>
            <w:vAlign w:val="center"/>
          </w:tcPr>
          <w:p>
            <w:pPr>
              <w:adjustRightInd w:val="0"/>
              <w:snapToGrid w:val="0"/>
              <w:rPr>
                <w:rFonts w:eastAsia="汉仪书宋一简"/>
                <w:szCs w:val="21"/>
              </w:rPr>
            </w:pPr>
          </w:p>
        </w:tc>
        <w:tc>
          <w:tcPr>
            <w:tcW w:w="1218" w:type="dxa"/>
            <w:gridSpan w:val="4"/>
            <w:tcBorders>
              <w:left w:val="single" w:color="auto" w:sz="4" w:space="0"/>
              <w:right w:val="single" w:color="auto" w:sz="4" w:space="0"/>
            </w:tcBorders>
            <w:vAlign w:val="center"/>
          </w:tcPr>
          <w:p>
            <w:pPr>
              <w:adjustRightInd w:val="0"/>
              <w:snapToGrid w:val="0"/>
              <w:rPr>
                <w:rFonts w:eastAsia="汉仪书宋一简"/>
                <w:szCs w:val="21"/>
              </w:rPr>
            </w:pPr>
          </w:p>
        </w:tc>
        <w:tc>
          <w:tcPr>
            <w:tcW w:w="1282"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049"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1999" w:type="dxa"/>
            <w:gridSpan w:val="4"/>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606" w:hRule="atLeast"/>
          <w:jc w:val="center"/>
        </w:trPr>
        <w:tc>
          <w:tcPr>
            <w:tcW w:w="9205" w:type="dxa"/>
            <w:gridSpan w:val="24"/>
            <w:tcBorders>
              <w:left w:val="single" w:color="auto" w:sz="4" w:space="0"/>
            </w:tcBorders>
            <w:vAlign w:val="center"/>
          </w:tcPr>
          <w:p>
            <w:pPr>
              <w:adjustRightInd w:val="0"/>
              <w:snapToGrid w:val="0"/>
              <w:jc w:val="center"/>
              <w:rPr>
                <w:rFonts w:eastAsia="汉仪中黑简"/>
                <w:szCs w:val="21"/>
              </w:rPr>
            </w:pPr>
            <w:r>
              <w:rPr>
                <w:rFonts w:hint="eastAsia" w:eastAsia="汉仪中黑简"/>
                <w:szCs w:val="21"/>
              </w:rPr>
              <w:t>（三）本专业稳定的校外实践教学基地情况</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2629" w:type="dxa"/>
            <w:gridSpan w:val="7"/>
            <w:tcBorders>
              <w:left w:val="single" w:color="auto" w:sz="4" w:space="0"/>
              <w:right w:val="single" w:color="auto" w:sz="4" w:space="0"/>
            </w:tcBorders>
            <w:vAlign w:val="center"/>
          </w:tcPr>
          <w:p>
            <w:pPr>
              <w:adjustRightInd w:val="0"/>
              <w:snapToGrid w:val="0"/>
              <w:jc w:val="center"/>
              <w:rPr>
                <w:rFonts w:eastAsia="汉仪中黑简"/>
                <w:szCs w:val="21"/>
              </w:rPr>
            </w:pPr>
            <w:r>
              <w:rPr>
                <w:rFonts w:hint="eastAsia" w:eastAsia="汉仪中黑简"/>
                <w:szCs w:val="21"/>
              </w:rPr>
              <w:t>单</w:t>
            </w:r>
            <w:r>
              <w:rPr>
                <w:rFonts w:eastAsia="汉仪中黑简"/>
                <w:szCs w:val="21"/>
              </w:rPr>
              <w:t xml:space="preserve">  </w:t>
            </w:r>
            <w:r>
              <w:rPr>
                <w:rFonts w:hint="eastAsia" w:eastAsia="汉仪中黑简"/>
                <w:szCs w:val="21"/>
              </w:rPr>
              <w:t>位</w:t>
            </w:r>
            <w:r>
              <w:rPr>
                <w:rFonts w:eastAsia="汉仪中黑简"/>
                <w:szCs w:val="21"/>
              </w:rPr>
              <w:t xml:space="preserve">  </w:t>
            </w:r>
            <w:r>
              <w:rPr>
                <w:rFonts w:hint="eastAsia" w:eastAsia="汉仪中黑简"/>
                <w:szCs w:val="21"/>
              </w:rPr>
              <w:t>名</w:t>
            </w:r>
            <w:r>
              <w:rPr>
                <w:rFonts w:eastAsia="汉仪中黑简"/>
                <w:szCs w:val="21"/>
              </w:rPr>
              <w:t xml:space="preserve">  </w:t>
            </w:r>
            <w:r>
              <w:rPr>
                <w:rFonts w:hint="eastAsia" w:eastAsia="汉仪中黑简"/>
                <w:szCs w:val="21"/>
              </w:rPr>
              <w:t>称</w:t>
            </w:r>
          </w:p>
        </w:tc>
        <w:tc>
          <w:tcPr>
            <w:tcW w:w="1028" w:type="dxa"/>
            <w:gridSpan w:val="3"/>
            <w:tcBorders>
              <w:left w:val="single" w:color="auto" w:sz="4" w:space="0"/>
              <w:right w:val="single" w:color="auto" w:sz="4" w:space="0"/>
            </w:tcBorders>
            <w:vAlign w:val="center"/>
          </w:tcPr>
          <w:p>
            <w:pPr>
              <w:tabs>
                <w:tab w:val="left" w:pos="0"/>
              </w:tabs>
              <w:adjustRightInd w:val="0"/>
              <w:snapToGrid w:val="0"/>
              <w:jc w:val="center"/>
              <w:rPr>
                <w:rFonts w:eastAsia="汉仪中黑简"/>
                <w:szCs w:val="21"/>
              </w:rPr>
            </w:pPr>
            <w:r>
              <w:rPr>
                <w:rFonts w:hint="eastAsia" w:eastAsia="汉仪中黑简"/>
                <w:szCs w:val="21"/>
              </w:rPr>
              <w:t>有否</w:t>
            </w:r>
          </w:p>
          <w:p>
            <w:pPr>
              <w:tabs>
                <w:tab w:val="left" w:pos="0"/>
              </w:tabs>
              <w:adjustRightInd w:val="0"/>
              <w:snapToGrid w:val="0"/>
              <w:jc w:val="center"/>
              <w:rPr>
                <w:rFonts w:eastAsia="汉仪中黑简"/>
                <w:szCs w:val="21"/>
              </w:rPr>
            </w:pPr>
            <w:r>
              <w:rPr>
                <w:rFonts w:hint="eastAsia" w:eastAsia="汉仪中黑简"/>
                <w:szCs w:val="21"/>
              </w:rPr>
              <w:t>协议</w:t>
            </w:r>
          </w:p>
        </w:tc>
        <w:tc>
          <w:tcPr>
            <w:tcW w:w="3897" w:type="dxa"/>
            <w:gridSpan w:val="11"/>
            <w:tcBorders>
              <w:left w:val="single" w:color="auto" w:sz="4" w:space="0"/>
              <w:right w:val="single" w:color="auto" w:sz="4" w:space="0"/>
            </w:tcBorders>
            <w:vAlign w:val="center"/>
          </w:tcPr>
          <w:p>
            <w:pPr>
              <w:tabs>
                <w:tab w:val="left" w:pos="1752"/>
              </w:tabs>
              <w:adjustRightInd w:val="0"/>
              <w:snapToGrid w:val="0"/>
              <w:jc w:val="center"/>
              <w:rPr>
                <w:rFonts w:eastAsia="汉仪中黑简"/>
                <w:szCs w:val="21"/>
              </w:rPr>
            </w:pPr>
            <w:r>
              <w:rPr>
                <w:rFonts w:hint="eastAsia" w:eastAsia="汉仪中黑简"/>
                <w:szCs w:val="21"/>
              </w:rPr>
              <w:t>承担的教学任务</w:t>
            </w:r>
          </w:p>
        </w:tc>
        <w:tc>
          <w:tcPr>
            <w:tcW w:w="1651" w:type="dxa"/>
            <w:gridSpan w:val="3"/>
            <w:tcBorders>
              <w:left w:val="single" w:color="auto" w:sz="4" w:space="0"/>
            </w:tcBorders>
            <w:vAlign w:val="center"/>
          </w:tcPr>
          <w:p>
            <w:pPr>
              <w:tabs>
                <w:tab w:val="left" w:pos="182"/>
              </w:tabs>
              <w:adjustRightInd w:val="0"/>
              <w:snapToGrid w:val="0"/>
              <w:jc w:val="center"/>
              <w:rPr>
                <w:rFonts w:eastAsia="汉仪中黑简"/>
                <w:szCs w:val="21"/>
              </w:rPr>
            </w:pPr>
            <w:r>
              <w:rPr>
                <w:rFonts w:hint="eastAsia" w:eastAsia="汉仪中黑简"/>
                <w:szCs w:val="21"/>
              </w:rPr>
              <w:t>每次接受</w:t>
            </w:r>
          </w:p>
          <w:p>
            <w:pPr>
              <w:tabs>
                <w:tab w:val="left" w:pos="182"/>
              </w:tabs>
              <w:adjustRightInd w:val="0"/>
              <w:snapToGrid w:val="0"/>
              <w:jc w:val="center"/>
              <w:rPr>
                <w:rFonts w:eastAsia="汉仪中黑简"/>
                <w:szCs w:val="21"/>
              </w:rPr>
            </w:pPr>
            <w:r>
              <w:rPr>
                <w:rFonts w:hint="eastAsia" w:eastAsia="汉仪中黑简"/>
                <w:szCs w:val="21"/>
              </w:rPr>
              <w:t>人数</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2629" w:type="dxa"/>
            <w:gridSpan w:val="7"/>
            <w:tcBorders>
              <w:left w:val="single" w:color="auto" w:sz="4" w:space="0"/>
              <w:right w:val="single" w:color="auto" w:sz="4" w:space="0"/>
            </w:tcBorders>
            <w:vAlign w:val="center"/>
          </w:tcPr>
          <w:p>
            <w:pPr>
              <w:adjustRightInd w:val="0"/>
              <w:snapToGrid w:val="0"/>
              <w:rPr>
                <w:rFonts w:eastAsia="汉仪书宋一简"/>
                <w:szCs w:val="21"/>
              </w:rPr>
            </w:pPr>
          </w:p>
        </w:tc>
        <w:tc>
          <w:tcPr>
            <w:tcW w:w="1028"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3897" w:type="dxa"/>
            <w:gridSpan w:val="11"/>
            <w:tcBorders>
              <w:left w:val="single" w:color="auto" w:sz="4" w:space="0"/>
              <w:right w:val="single" w:color="auto" w:sz="4" w:space="0"/>
            </w:tcBorders>
            <w:vAlign w:val="center"/>
          </w:tcPr>
          <w:p>
            <w:pPr>
              <w:adjustRightInd w:val="0"/>
              <w:snapToGrid w:val="0"/>
              <w:rPr>
                <w:rFonts w:eastAsia="汉仪书宋一简"/>
                <w:szCs w:val="21"/>
              </w:rPr>
            </w:pPr>
          </w:p>
        </w:tc>
        <w:tc>
          <w:tcPr>
            <w:tcW w:w="1651" w:type="dxa"/>
            <w:gridSpan w:val="3"/>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2629" w:type="dxa"/>
            <w:gridSpan w:val="7"/>
            <w:tcBorders>
              <w:left w:val="single" w:color="auto" w:sz="4" w:space="0"/>
              <w:right w:val="single" w:color="auto" w:sz="4" w:space="0"/>
            </w:tcBorders>
            <w:vAlign w:val="center"/>
          </w:tcPr>
          <w:p>
            <w:pPr>
              <w:adjustRightInd w:val="0"/>
              <w:snapToGrid w:val="0"/>
              <w:rPr>
                <w:rFonts w:eastAsia="汉仪书宋一简"/>
                <w:szCs w:val="21"/>
              </w:rPr>
            </w:pPr>
          </w:p>
        </w:tc>
        <w:tc>
          <w:tcPr>
            <w:tcW w:w="1028"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3897" w:type="dxa"/>
            <w:gridSpan w:val="11"/>
            <w:tcBorders>
              <w:left w:val="single" w:color="auto" w:sz="4" w:space="0"/>
              <w:right w:val="single" w:color="auto" w:sz="4" w:space="0"/>
            </w:tcBorders>
            <w:vAlign w:val="center"/>
          </w:tcPr>
          <w:p>
            <w:pPr>
              <w:adjustRightInd w:val="0"/>
              <w:snapToGrid w:val="0"/>
              <w:rPr>
                <w:rFonts w:eastAsia="汉仪书宋一简"/>
                <w:szCs w:val="21"/>
              </w:rPr>
            </w:pPr>
          </w:p>
        </w:tc>
        <w:tc>
          <w:tcPr>
            <w:tcW w:w="1651" w:type="dxa"/>
            <w:gridSpan w:val="3"/>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2629" w:type="dxa"/>
            <w:gridSpan w:val="7"/>
            <w:tcBorders>
              <w:left w:val="single" w:color="auto" w:sz="4" w:space="0"/>
              <w:right w:val="single" w:color="auto" w:sz="4" w:space="0"/>
            </w:tcBorders>
            <w:vAlign w:val="center"/>
          </w:tcPr>
          <w:p>
            <w:pPr>
              <w:adjustRightInd w:val="0"/>
              <w:snapToGrid w:val="0"/>
              <w:rPr>
                <w:rFonts w:eastAsia="汉仪书宋一简"/>
                <w:szCs w:val="21"/>
              </w:rPr>
            </w:pPr>
          </w:p>
        </w:tc>
        <w:tc>
          <w:tcPr>
            <w:tcW w:w="1028"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3897" w:type="dxa"/>
            <w:gridSpan w:val="11"/>
            <w:tcBorders>
              <w:left w:val="single" w:color="auto" w:sz="4" w:space="0"/>
              <w:right w:val="single" w:color="auto" w:sz="4" w:space="0"/>
            </w:tcBorders>
            <w:vAlign w:val="center"/>
          </w:tcPr>
          <w:p>
            <w:pPr>
              <w:adjustRightInd w:val="0"/>
              <w:snapToGrid w:val="0"/>
              <w:rPr>
                <w:rFonts w:eastAsia="汉仪书宋一简"/>
                <w:szCs w:val="21"/>
              </w:rPr>
            </w:pPr>
          </w:p>
        </w:tc>
        <w:tc>
          <w:tcPr>
            <w:tcW w:w="1651" w:type="dxa"/>
            <w:gridSpan w:val="3"/>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2629" w:type="dxa"/>
            <w:gridSpan w:val="7"/>
            <w:tcBorders>
              <w:left w:val="single" w:color="auto" w:sz="4" w:space="0"/>
              <w:right w:val="single" w:color="auto" w:sz="4" w:space="0"/>
            </w:tcBorders>
            <w:vAlign w:val="center"/>
          </w:tcPr>
          <w:p>
            <w:pPr>
              <w:adjustRightInd w:val="0"/>
              <w:snapToGrid w:val="0"/>
              <w:rPr>
                <w:rFonts w:eastAsia="汉仪书宋一简"/>
                <w:szCs w:val="21"/>
              </w:rPr>
            </w:pPr>
          </w:p>
        </w:tc>
        <w:tc>
          <w:tcPr>
            <w:tcW w:w="1028"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3897" w:type="dxa"/>
            <w:gridSpan w:val="11"/>
            <w:tcBorders>
              <w:left w:val="single" w:color="auto" w:sz="4" w:space="0"/>
              <w:right w:val="single" w:color="auto" w:sz="4" w:space="0"/>
            </w:tcBorders>
            <w:vAlign w:val="center"/>
          </w:tcPr>
          <w:p>
            <w:pPr>
              <w:adjustRightInd w:val="0"/>
              <w:snapToGrid w:val="0"/>
              <w:rPr>
                <w:rFonts w:eastAsia="汉仪书宋一简"/>
                <w:szCs w:val="21"/>
              </w:rPr>
            </w:pPr>
          </w:p>
        </w:tc>
        <w:tc>
          <w:tcPr>
            <w:tcW w:w="1651" w:type="dxa"/>
            <w:gridSpan w:val="3"/>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2629" w:type="dxa"/>
            <w:gridSpan w:val="7"/>
            <w:tcBorders>
              <w:left w:val="single" w:color="auto" w:sz="4" w:space="0"/>
              <w:right w:val="single" w:color="auto" w:sz="4" w:space="0"/>
            </w:tcBorders>
            <w:vAlign w:val="center"/>
          </w:tcPr>
          <w:p>
            <w:pPr>
              <w:adjustRightInd w:val="0"/>
              <w:snapToGrid w:val="0"/>
              <w:rPr>
                <w:rFonts w:eastAsia="汉仪书宋一简"/>
                <w:szCs w:val="21"/>
              </w:rPr>
            </w:pPr>
          </w:p>
        </w:tc>
        <w:tc>
          <w:tcPr>
            <w:tcW w:w="1028"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3897" w:type="dxa"/>
            <w:gridSpan w:val="11"/>
            <w:tcBorders>
              <w:left w:val="single" w:color="auto" w:sz="4" w:space="0"/>
              <w:right w:val="single" w:color="auto" w:sz="4" w:space="0"/>
            </w:tcBorders>
            <w:vAlign w:val="center"/>
          </w:tcPr>
          <w:p>
            <w:pPr>
              <w:adjustRightInd w:val="0"/>
              <w:snapToGrid w:val="0"/>
              <w:rPr>
                <w:rFonts w:eastAsia="汉仪书宋一简"/>
                <w:szCs w:val="21"/>
              </w:rPr>
            </w:pPr>
          </w:p>
        </w:tc>
        <w:tc>
          <w:tcPr>
            <w:tcW w:w="1651" w:type="dxa"/>
            <w:gridSpan w:val="3"/>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2629" w:type="dxa"/>
            <w:gridSpan w:val="7"/>
            <w:tcBorders>
              <w:left w:val="single" w:color="auto" w:sz="4" w:space="0"/>
              <w:right w:val="single" w:color="auto" w:sz="4" w:space="0"/>
            </w:tcBorders>
            <w:vAlign w:val="center"/>
          </w:tcPr>
          <w:p>
            <w:pPr>
              <w:adjustRightInd w:val="0"/>
              <w:snapToGrid w:val="0"/>
              <w:rPr>
                <w:rFonts w:eastAsia="汉仪书宋一简"/>
                <w:szCs w:val="21"/>
              </w:rPr>
            </w:pPr>
          </w:p>
        </w:tc>
        <w:tc>
          <w:tcPr>
            <w:tcW w:w="1028"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3897" w:type="dxa"/>
            <w:gridSpan w:val="11"/>
            <w:tcBorders>
              <w:left w:val="single" w:color="auto" w:sz="4" w:space="0"/>
              <w:right w:val="single" w:color="auto" w:sz="4" w:space="0"/>
            </w:tcBorders>
            <w:vAlign w:val="center"/>
          </w:tcPr>
          <w:p>
            <w:pPr>
              <w:adjustRightInd w:val="0"/>
              <w:snapToGrid w:val="0"/>
              <w:rPr>
                <w:rFonts w:eastAsia="汉仪书宋一简"/>
                <w:szCs w:val="21"/>
              </w:rPr>
            </w:pPr>
          </w:p>
        </w:tc>
        <w:tc>
          <w:tcPr>
            <w:tcW w:w="1651" w:type="dxa"/>
            <w:gridSpan w:val="3"/>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2629" w:type="dxa"/>
            <w:gridSpan w:val="7"/>
            <w:tcBorders>
              <w:left w:val="single" w:color="auto" w:sz="4" w:space="0"/>
              <w:right w:val="single" w:color="auto" w:sz="4" w:space="0"/>
            </w:tcBorders>
            <w:vAlign w:val="center"/>
          </w:tcPr>
          <w:p>
            <w:pPr>
              <w:adjustRightInd w:val="0"/>
              <w:snapToGrid w:val="0"/>
              <w:rPr>
                <w:rFonts w:eastAsia="汉仪书宋一简"/>
                <w:szCs w:val="21"/>
              </w:rPr>
            </w:pPr>
          </w:p>
        </w:tc>
        <w:tc>
          <w:tcPr>
            <w:tcW w:w="1028" w:type="dxa"/>
            <w:gridSpan w:val="3"/>
            <w:tcBorders>
              <w:left w:val="single" w:color="auto" w:sz="4" w:space="0"/>
              <w:right w:val="single" w:color="auto" w:sz="4" w:space="0"/>
            </w:tcBorders>
            <w:vAlign w:val="center"/>
          </w:tcPr>
          <w:p>
            <w:pPr>
              <w:adjustRightInd w:val="0"/>
              <w:snapToGrid w:val="0"/>
              <w:rPr>
                <w:rFonts w:eastAsia="汉仪书宋一简"/>
                <w:szCs w:val="21"/>
              </w:rPr>
            </w:pPr>
          </w:p>
        </w:tc>
        <w:tc>
          <w:tcPr>
            <w:tcW w:w="3897" w:type="dxa"/>
            <w:gridSpan w:val="11"/>
            <w:tcBorders>
              <w:left w:val="single" w:color="auto" w:sz="4" w:space="0"/>
              <w:right w:val="single" w:color="auto" w:sz="4" w:space="0"/>
            </w:tcBorders>
            <w:vAlign w:val="center"/>
          </w:tcPr>
          <w:p>
            <w:pPr>
              <w:adjustRightInd w:val="0"/>
              <w:snapToGrid w:val="0"/>
              <w:rPr>
                <w:rFonts w:eastAsia="汉仪书宋一简"/>
                <w:szCs w:val="21"/>
              </w:rPr>
            </w:pPr>
          </w:p>
        </w:tc>
        <w:tc>
          <w:tcPr>
            <w:tcW w:w="1651" w:type="dxa"/>
            <w:gridSpan w:val="3"/>
            <w:tcBorders>
              <w:left w:val="single" w:color="auto" w:sz="4" w:space="0"/>
            </w:tcBorders>
            <w:vAlign w:val="center"/>
          </w:tcPr>
          <w:p>
            <w:pPr>
              <w:adjustRightInd w:val="0"/>
              <w:snapToGrid w:val="0"/>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108" w:type="dxa"/>
            <w:bottom w:w="0" w:type="dxa"/>
            <w:right w:w="108" w:type="dxa"/>
          </w:tblCellMar>
        </w:tblPrEx>
        <w:trPr>
          <w:cantSplit/>
          <w:trHeight w:val="408" w:hRule="atLeast"/>
          <w:jc w:val="center"/>
        </w:trPr>
        <w:tc>
          <w:tcPr>
            <w:tcW w:w="2629" w:type="dxa"/>
            <w:gridSpan w:val="7"/>
            <w:tcBorders>
              <w:left w:val="single" w:color="auto" w:sz="4" w:space="0"/>
              <w:bottom w:val="single" w:color="auto" w:sz="8" w:space="0"/>
              <w:right w:val="single" w:color="auto" w:sz="4" w:space="0"/>
            </w:tcBorders>
            <w:vAlign w:val="center"/>
          </w:tcPr>
          <w:p>
            <w:pPr>
              <w:adjustRightInd w:val="0"/>
              <w:snapToGrid w:val="0"/>
              <w:rPr>
                <w:rFonts w:eastAsia="汉仪书宋一简"/>
                <w:szCs w:val="21"/>
              </w:rPr>
            </w:pPr>
          </w:p>
        </w:tc>
        <w:tc>
          <w:tcPr>
            <w:tcW w:w="1028" w:type="dxa"/>
            <w:gridSpan w:val="3"/>
            <w:tcBorders>
              <w:left w:val="single" w:color="auto" w:sz="4" w:space="0"/>
              <w:bottom w:val="single" w:color="auto" w:sz="8" w:space="0"/>
              <w:right w:val="single" w:color="auto" w:sz="4" w:space="0"/>
            </w:tcBorders>
            <w:vAlign w:val="center"/>
          </w:tcPr>
          <w:p>
            <w:pPr>
              <w:adjustRightInd w:val="0"/>
              <w:snapToGrid w:val="0"/>
              <w:rPr>
                <w:rFonts w:eastAsia="汉仪书宋一简"/>
                <w:szCs w:val="21"/>
              </w:rPr>
            </w:pPr>
          </w:p>
        </w:tc>
        <w:tc>
          <w:tcPr>
            <w:tcW w:w="3897" w:type="dxa"/>
            <w:gridSpan w:val="11"/>
            <w:tcBorders>
              <w:left w:val="single" w:color="auto" w:sz="4" w:space="0"/>
              <w:bottom w:val="single" w:color="auto" w:sz="8" w:space="0"/>
              <w:right w:val="single" w:color="auto" w:sz="4" w:space="0"/>
            </w:tcBorders>
            <w:vAlign w:val="center"/>
          </w:tcPr>
          <w:p>
            <w:pPr>
              <w:adjustRightInd w:val="0"/>
              <w:snapToGrid w:val="0"/>
              <w:rPr>
                <w:rFonts w:eastAsia="汉仪书宋一简"/>
                <w:szCs w:val="21"/>
              </w:rPr>
            </w:pPr>
          </w:p>
        </w:tc>
        <w:tc>
          <w:tcPr>
            <w:tcW w:w="1651" w:type="dxa"/>
            <w:gridSpan w:val="3"/>
            <w:tcBorders>
              <w:left w:val="single" w:color="auto" w:sz="4" w:space="0"/>
              <w:bottom w:val="single" w:color="auto" w:sz="8" w:space="0"/>
            </w:tcBorders>
            <w:vAlign w:val="center"/>
          </w:tcPr>
          <w:p>
            <w:pPr>
              <w:adjustRightInd w:val="0"/>
              <w:snapToGrid w:val="0"/>
              <w:rPr>
                <w:rFonts w:eastAsia="汉仪书宋一简"/>
                <w:szCs w:val="21"/>
              </w:rPr>
            </w:pPr>
          </w:p>
        </w:tc>
      </w:tr>
    </w:tbl>
    <w:p>
      <w:pPr>
        <w:rPr>
          <w:vanish/>
        </w:rPr>
      </w:pPr>
    </w:p>
    <w:tbl>
      <w:tblPr>
        <w:tblStyle w:val="8"/>
        <w:tblW w:w="920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
      <w:tblGrid>
        <w:gridCol w:w="458"/>
        <w:gridCol w:w="880"/>
        <w:gridCol w:w="417"/>
        <w:gridCol w:w="464"/>
        <w:gridCol w:w="1055"/>
        <w:gridCol w:w="2811"/>
        <w:gridCol w:w="1055"/>
        <w:gridCol w:w="2063"/>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513" w:hRule="atLeast"/>
          <w:jc w:val="center"/>
        </w:trPr>
        <w:tc>
          <w:tcPr>
            <w:tcW w:w="9203" w:type="dxa"/>
            <w:gridSpan w:val="8"/>
            <w:tcBorders>
              <w:top w:val="single" w:color="auto" w:sz="8" w:space="0"/>
            </w:tcBorders>
            <w:vAlign w:val="center"/>
          </w:tcPr>
          <w:p>
            <w:pPr>
              <w:jc w:val="center"/>
              <w:rPr>
                <w:rFonts w:eastAsia="汉仪中黑简"/>
                <w:szCs w:val="21"/>
              </w:rPr>
            </w:pPr>
            <w:r>
              <w:rPr>
                <w:rFonts w:hint="eastAsia" w:eastAsia="汉仪中黑简"/>
                <w:szCs w:val="21"/>
              </w:rPr>
              <w:t>（四）本专业专任教师基本情况</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spacing w:line="280" w:lineRule="exact"/>
              <w:jc w:val="center"/>
              <w:rPr>
                <w:rFonts w:eastAsia="汉仪中黑简"/>
                <w:szCs w:val="21"/>
              </w:rPr>
            </w:pPr>
            <w:r>
              <w:rPr>
                <w:rFonts w:hint="eastAsia" w:eastAsia="汉仪中黑简"/>
                <w:szCs w:val="21"/>
              </w:rPr>
              <w:t>序号</w:t>
            </w:r>
          </w:p>
        </w:tc>
        <w:tc>
          <w:tcPr>
            <w:tcW w:w="880" w:type="dxa"/>
            <w:tcBorders>
              <w:left w:val="single" w:color="auto" w:sz="4" w:space="0"/>
              <w:right w:val="single" w:color="auto" w:sz="4" w:space="0"/>
            </w:tcBorders>
            <w:vAlign w:val="center"/>
          </w:tcPr>
          <w:p>
            <w:pPr>
              <w:spacing w:line="280" w:lineRule="exact"/>
              <w:jc w:val="center"/>
              <w:rPr>
                <w:rFonts w:eastAsia="汉仪中黑简"/>
                <w:szCs w:val="21"/>
              </w:rPr>
            </w:pPr>
            <w:r>
              <w:rPr>
                <w:rFonts w:hint="eastAsia" w:eastAsia="汉仪中黑简"/>
                <w:szCs w:val="21"/>
              </w:rPr>
              <w:t>姓名</w:t>
            </w:r>
          </w:p>
        </w:tc>
        <w:tc>
          <w:tcPr>
            <w:tcW w:w="417" w:type="dxa"/>
            <w:tcBorders>
              <w:left w:val="single" w:color="auto" w:sz="4" w:space="0"/>
              <w:right w:val="single" w:color="auto" w:sz="4" w:space="0"/>
            </w:tcBorders>
            <w:vAlign w:val="center"/>
          </w:tcPr>
          <w:p>
            <w:pPr>
              <w:spacing w:line="280" w:lineRule="exact"/>
              <w:jc w:val="center"/>
              <w:rPr>
                <w:rFonts w:eastAsia="汉仪中黑简"/>
                <w:szCs w:val="21"/>
              </w:rPr>
            </w:pPr>
            <w:r>
              <w:rPr>
                <w:rFonts w:hint="eastAsia" w:eastAsia="汉仪中黑简"/>
                <w:szCs w:val="21"/>
              </w:rPr>
              <w:t>性别</w:t>
            </w:r>
          </w:p>
        </w:tc>
        <w:tc>
          <w:tcPr>
            <w:tcW w:w="464" w:type="dxa"/>
            <w:tcBorders>
              <w:left w:val="single" w:color="auto" w:sz="4" w:space="0"/>
              <w:right w:val="single" w:color="auto" w:sz="4" w:space="0"/>
            </w:tcBorders>
            <w:vAlign w:val="center"/>
          </w:tcPr>
          <w:p>
            <w:pPr>
              <w:spacing w:line="280" w:lineRule="exact"/>
              <w:jc w:val="center"/>
              <w:rPr>
                <w:rFonts w:eastAsia="汉仪中黑简"/>
                <w:szCs w:val="21"/>
              </w:rPr>
            </w:pPr>
            <w:r>
              <w:rPr>
                <w:rFonts w:hint="eastAsia" w:eastAsia="汉仪中黑简"/>
                <w:szCs w:val="21"/>
              </w:rPr>
              <w:t>年龄</w:t>
            </w:r>
          </w:p>
        </w:tc>
        <w:tc>
          <w:tcPr>
            <w:tcW w:w="1055" w:type="dxa"/>
            <w:tcBorders>
              <w:left w:val="single" w:color="auto" w:sz="4" w:space="0"/>
              <w:right w:val="single" w:color="auto" w:sz="4" w:space="0"/>
            </w:tcBorders>
            <w:vAlign w:val="center"/>
          </w:tcPr>
          <w:p>
            <w:pPr>
              <w:spacing w:line="280" w:lineRule="exact"/>
              <w:jc w:val="center"/>
              <w:rPr>
                <w:rFonts w:eastAsia="汉仪中黑简"/>
                <w:szCs w:val="21"/>
              </w:rPr>
            </w:pPr>
            <w:r>
              <w:rPr>
                <w:rFonts w:hint="eastAsia" w:eastAsia="汉仪中黑简"/>
                <w:szCs w:val="21"/>
              </w:rPr>
              <w:t>专业技术职务</w:t>
            </w:r>
          </w:p>
        </w:tc>
        <w:tc>
          <w:tcPr>
            <w:tcW w:w="2811" w:type="dxa"/>
            <w:tcBorders>
              <w:left w:val="single" w:color="auto" w:sz="4" w:space="0"/>
              <w:right w:val="single" w:color="auto" w:sz="4" w:space="0"/>
            </w:tcBorders>
            <w:vAlign w:val="center"/>
          </w:tcPr>
          <w:p>
            <w:pPr>
              <w:spacing w:line="280" w:lineRule="exact"/>
              <w:jc w:val="center"/>
              <w:rPr>
                <w:rFonts w:eastAsia="汉仪中黑简"/>
                <w:szCs w:val="21"/>
              </w:rPr>
            </w:pPr>
            <w:r>
              <w:rPr>
                <w:rFonts w:hint="eastAsia" w:eastAsia="汉仪中黑简"/>
                <w:szCs w:val="21"/>
              </w:rPr>
              <w:t>毕业学校及专业</w:t>
            </w:r>
          </w:p>
        </w:tc>
        <w:tc>
          <w:tcPr>
            <w:tcW w:w="1055" w:type="dxa"/>
            <w:tcBorders>
              <w:left w:val="single" w:color="auto" w:sz="4" w:space="0"/>
              <w:right w:val="single" w:color="auto" w:sz="4" w:space="0"/>
            </w:tcBorders>
            <w:vAlign w:val="center"/>
          </w:tcPr>
          <w:p>
            <w:pPr>
              <w:spacing w:line="280" w:lineRule="exact"/>
              <w:jc w:val="center"/>
              <w:rPr>
                <w:rFonts w:eastAsia="汉仪中黑简"/>
                <w:szCs w:val="21"/>
              </w:rPr>
            </w:pPr>
            <w:r>
              <w:rPr>
                <w:rFonts w:hint="eastAsia" w:eastAsia="汉仪中黑简"/>
                <w:szCs w:val="21"/>
              </w:rPr>
              <w:t>获得学位或学历</w:t>
            </w:r>
          </w:p>
        </w:tc>
        <w:tc>
          <w:tcPr>
            <w:tcW w:w="2063" w:type="dxa"/>
            <w:tcBorders>
              <w:left w:val="single" w:color="auto" w:sz="4" w:space="0"/>
            </w:tcBorders>
            <w:vAlign w:val="center"/>
          </w:tcPr>
          <w:p>
            <w:pPr>
              <w:spacing w:line="280" w:lineRule="exact"/>
              <w:jc w:val="center"/>
              <w:rPr>
                <w:rFonts w:eastAsia="汉仪中黑简"/>
                <w:szCs w:val="21"/>
              </w:rPr>
            </w:pPr>
            <w:r>
              <w:rPr>
                <w:rFonts w:hint="eastAsia" w:eastAsia="汉仪中黑简"/>
                <w:szCs w:val="21"/>
              </w:rPr>
              <w:t>技师以上职业资格或非教师系列中级以上职称、执业资格名</w:t>
            </w:r>
            <w:r>
              <w:rPr>
                <w:rFonts w:eastAsia="汉仪中黑简"/>
                <w:szCs w:val="21"/>
              </w:rPr>
              <w:t xml:space="preserve">  </w:t>
            </w:r>
            <w:r>
              <w:rPr>
                <w:rFonts w:hint="eastAsia" w:eastAsia="汉仪中黑简"/>
                <w:szCs w:val="21"/>
              </w:rPr>
              <w:t>称</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08" w:hRule="atLeast"/>
          <w:jc w:val="center"/>
        </w:trPr>
        <w:tc>
          <w:tcPr>
            <w:tcW w:w="458" w:type="dxa"/>
            <w:tcBorders>
              <w:right w:val="single" w:color="auto" w:sz="4" w:space="0"/>
            </w:tcBorders>
            <w:vAlign w:val="center"/>
          </w:tcPr>
          <w:p>
            <w:pPr>
              <w:jc w:val="center"/>
              <w:rPr>
                <w:rFonts w:eastAsia="汉仪书宋一简"/>
                <w:szCs w:val="21"/>
              </w:rPr>
            </w:pPr>
          </w:p>
        </w:tc>
        <w:tc>
          <w:tcPr>
            <w:tcW w:w="880" w:type="dxa"/>
            <w:tcBorders>
              <w:left w:val="single" w:color="auto" w:sz="4" w:space="0"/>
              <w:right w:val="single" w:color="auto" w:sz="4" w:space="0"/>
            </w:tcBorders>
            <w:vAlign w:val="center"/>
          </w:tcPr>
          <w:p>
            <w:pPr>
              <w:jc w:val="center"/>
              <w:rPr>
                <w:rFonts w:eastAsia="汉仪书宋一简"/>
                <w:szCs w:val="21"/>
              </w:rPr>
            </w:pPr>
          </w:p>
        </w:tc>
        <w:tc>
          <w:tcPr>
            <w:tcW w:w="417" w:type="dxa"/>
            <w:tcBorders>
              <w:left w:val="single" w:color="auto" w:sz="4" w:space="0"/>
              <w:right w:val="single" w:color="auto" w:sz="4" w:space="0"/>
            </w:tcBorders>
            <w:vAlign w:val="center"/>
          </w:tcPr>
          <w:p>
            <w:pPr>
              <w:jc w:val="center"/>
              <w:rPr>
                <w:rFonts w:eastAsia="汉仪书宋一简"/>
                <w:szCs w:val="21"/>
              </w:rPr>
            </w:pPr>
          </w:p>
        </w:tc>
        <w:tc>
          <w:tcPr>
            <w:tcW w:w="464"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811" w:type="dxa"/>
            <w:tcBorders>
              <w:left w:val="single" w:color="auto" w:sz="4" w:space="0"/>
              <w:right w:val="single" w:color="auto" w:sz="4" w:space="0"/>
            </w:tcBorders>
            <w:vAlign w:val="center"/>
          </w:tcPr>
          <w:p>
            <w:pPr>
              <w:jc w:val="center"/>
              <w:rPr>
                <w:rFonts w:eastAsia="汉仪书宋一简"/>
                <w:szCs w:val="21"/>
              </w:rPr>
            </w:pPr>
          </w:p>
        </w:tc>
        <w:tc>
          <w:tcPr>
            <w:tcW w:w="1055" w:type="dxa"/>
            <w:tcBorders>
              <w:left w:val="single" w:color="auto" w:sz="4" w:space="0"/>
              <w:right w:val="single" w:color="auto" w:sz="4" w:space="0"/>
            </w:tcBorders>
            <w:vAlign w:val="center"/>
          </w:tcPr>
          <w:p>
            <w:pPr>
              <w:jc w:val="center"/>
              <w:rPr>
                <w:rFonts w:eastAsia="汉仪书宋一简"/>
                <w:szCs w:val="21"/>
              </w:rPr>
            </w:pPr>
          </w:p>
        </w:tc>
        <w:tc>
          <w:tcPr>
            <w:tcW w:w="2063" w:type="dxa"/>
            <w:tcBorders>
              <w:left w:val="single" w:color="auto" w:sz="4" w:space="0"/>
            </w:tcBorders>
            <w:vAlign w:val="center"/>
          </w:tcPr>
          <w:p>
            <w:pPr>
              <w:jc w:val="center"/>
              <w:rPr>
                <w:rFonts w:eastAsia="汉仪书宋一简"/>
                <w:szCs w:val="21"/>
              </w:rPr>
            </w:pPr>
          </w:p>
        </w:tc>
      </w:tr>
    </w:tbl>
    <w:p>
      <w:pPr>
        <w:rPr>
          <w:vanish/>
        </w:rPr>
      </w:pPr>
    </w:p>
    <w:tbl>
      <w:tblPr>
        <w:tblStyle w:val="8"/>
        <w:tblW w:w="904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
      <w:tblGrid>
        <w:gridCol w:w="473"/>
        <w:gridCol w:w="1147"/>
        <w:gridCol w:w="900"/>
        <w:gridCol w:w="900"/>
        <w:gridCol w:w="1746"/>
        <w:gridCol w:w="918"/>
        <w:gridCol w:w="722"/>
        <w:gridCol w:w="2240"/>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457" w:hRule="atLeast"/>
          <w:jc w:val="center"/>
        </w:trPr>
        <w:tc>
          <w:tcPr>
            <w:tcW w:w="9046" w:type="dxa"/>
            <w:gridSpan w:val="8"/>
            <w:tcBorders>
              <w:top w:val="single" w:color="auto" w:sz="8" w:space="0"/>
            </w:tcBorders>
            <w:vAlign w:val="center"/>
          </w:tcPr>
          <w:p>
            <w:pPr>
              <w:jc w:val="center"/>
              <w:rPr>
                <w:rFonts w:eastAsia="汉仪中黑简"/>
                <w:szCs w:val="21"/>
              </w:rPr>
            </w:pPr>
            <w:r>
              <w:rPr>
                <w:rFonts w:hint="eastAsia" w:eastAsia="汉仪中黑简"/>
                <w:szCs w:val="21"/>
              </w:rPr>
              <w:t>（四）本专业实验、实训室情况</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restart"/>
            <w:tcBorders>
              <w:right w:val="single" w:color="auto" w:sz="4" w:space="0"/>
            </w:tcBorders>
            <w:vAlign w:val="center"/>
          </w:tcPr>
          <w:p>
            <w:pPr>
              <w:jc w:val="center"/>
              <w:rPr>
                <w:rFonts w:eastAsia="汉仪中黑简"/>
                <w:szCs w:val="21"/>
              </w:rPr>
            </w:pPr>
            <w:r>
              <w:rPr>
                <w:rFonts w:hint="eastAsia" w:eastAsia="汉仪中黑简"/>
                <w:szCs w:val="21"/>
              </w:rPr>
              <w:t>序号</w:t>
            </w:r>
          </w:p>
        </w:tc>
        <w:tc>
          <w:tcPr>
            <w:tcW w:w="1147" w:type="dxa"/>
            <w:vMerge w:val="restart"/>
            <w:tcBorders>
              <w:left w:val="single" w:color="auto" w:sz="4" w:space="0"/>
              <w:right w:val="single" w:color="auto" w:sz="4" w:space="0"/>
            </w:tcBorders>
            <w:vAlign w:val="center"/>
          </w:tcPr>
          <w:p>
            <w:pPr>
              <w:jc w:val="center"/>
              <w:rPr>
                <w:rFonts w:eastAsia="汉仪中黑简"/>
                <w:szCs w:val="21"/>
              </w:rPr>
            </w:pPr>
            <w:r>
              <w:rPr>
                <w:rFonts w:hint="eastAsia" w:eastAsia="汉仪中黑简"/>
                <w:szCs w:val="21"/>
              </w:rPr>
              <w:t>实验实训室名称</w:t>
            </w:r>
          </w:p>
        </w:tc>
        <w:tc>
          <w:tcPr>
            <w:tcW w:w="900" w:type="dxa"/>
            <w:vMerge w:val="restart"/>
            <w:tcBorders>
              <w:left w:val="single" w:color="auto" w:sz="4" w:space="0"/>
              <w:right w:val="single" w:color="auto" w:sz="4" w:space="0"/>
            </w:tcBorders>
            <w:vAlign w:val="center"/>
          </w:tcPr>
          <w:p>
            <w:pPr>
              <w:jc w:val="center"/>
              <w:rPr>
                <w:rFonts w:eastAsia="汉仪中黑简"/>
                <w:szCs w:val="21"/>
              </w:rPr>
            </w:pPr>
            <w:r>
              <w:rPr>
                <w:rFonts w:hint="eastAsia" w:eastAsia="汉仪中黑简"/>
                <w:szCs w:val="21"/>
              </w:rPr>
              <w:t>现有建</w:t>
            </w:r>
          </w:p>
          <w:p>
            <w:pPr>
              <w:jc w:val="center"/>
              <w:rPr>
                <w:rFonts w:eastAsia="汉仪中黑简"/>
                <w:szCs w:val="21"/>
              </w:rPr>
            </w:pPr>
            <w:r>
              <w:rPr>
                <w:rFonts w:hint="eastAsia" w:eastAsia="汉仪中黑简"/>
                <w:szCs w:val="21"/>
              </w:rPr>
              <w:t>筑面积</w:t>
            </w:r>
          </w:p>
          <w:p>
            <w:pPr>
              <w:jc w:val="center"/>
              <w:rPr>
                <w:rFonts w:eastAsia="汉仪中黑简"/>
                <w:szCs w:val="21"/>
              </w:rPr>
            </w:pPr>
            <w:r>
              <w:rPr>
                <w:rFonts w:hint="eastAsia" w:eastAsia="汉仪中黑简"/>
                <w:szCs w:val="21"/>
              </w:rPr>
              <w:t>（</w:t>
            </w:r>
            <w:r>
              <w:rPr>
                <w:rFonts w:hint="eastAsia" w:eastAsia="黑体"/>
                <w:szCs w:val="21"/>
              </w:rPr>
              <w:t>㎡</w:t>
            </w:r>
            <w:r>
              <w:rPr>
                <w:rFonts w:hint="eastAsia" w:eastAsia="汉仪中黑简"/>
                <w:szCs w:val="21"/>
              </w:rPr>
              <w:t>）</w:t>
            </w:r>
          </w:p>
        </w:tc>
        <w:tc>
          <w:tcPr>
            <w:tcW w:w="900" w:type="dxa"/>
            <w:vMerge w:val="restart"/>
            <w:tcBorders>
              <w:left w:val="single" w:color="auto" w:sz="4" w:space="0"/>
              <w:right w:val="single" w:color="auto" w:sz="4" w:space="0"/>
            </w:tcBorders>
            <w:vAlign w:val="center"/>
          </w:tcPr>
          <w:p>
            <w:pPr>
              <w:jc w:val="center"/>
              <w:rPr>
                <w:rFonts w:eastAsia="汉仪中黑简"/>
                <w:szCs w:val="21"/>
              </w:rPr>
            </w:pPr>
            <w:r>
              <w:rPr>
                <w:rFonts w:hint="eastAsia" w:eastAsia="汉仪中黑简"/>
                <w:szCs w:val="21"/>
              </w:rPr>
              <w:t>现有设</w:t>
            </w:r>
          </w:p>
          <w:p>
            <w:pPr>
              <w:jc w:val="center"/>
              <w:rPr>
                <w:rFonts w:eastAsia="汉仪中黑简"/>
                <w:szCs w:val="21"/>
              </w:rPr>
            </w:pPr>
            <w:r>
              <w:rPr>
                <w:rFonts w:hint="eastAsia" w:eastAsia="汉仪中黑简"/>
                <w:szCs w:val="21"/>
              </w:rPr>
              <w:t>备价值</w:t>
            </w:r>
          </w:p>
          <w:p>
            <w:pPr>
              <w:jc w:val="center"/>
              <w:rPr>
                <w:rFonts w:eastAsia="汉仪中黑简"/>
                <w:szCs w:val="21"/>
              </w:rPr>
            </w:pPr>
            <w:r>
              <w:rPr>
                <w:rFonts w:eastAsia="汉仪中黑简"/>
                <w:szCs w:val="21"/>
              </w:rPr>
              <w:t>(</w:t>
            </w:r>
            <w:r>
              <w:rPr>
                <w:rFonts w:hint="eastAsia" w:eastAsia="汉仪中黑简"/>
                <w:szCs w:val="21"/>
              </w:rPr>
              <w:t>万元</w:t>
            </w:r>
            <w:r>
              <w:rPr>
                <w:rFonts w:eastAsia="汉仪中黑简"/>
                <w:szCs w:val="21"/>
              </w:rPr>
              <w:t>)</w:t>
            </w:r>
          </w:p>
        </w:tc>
        <w:tc>
          <w:tcPr>
            <w:tcW w:w="3386" w:type="dxa"/>
            <w:gridSpan w:val="3"/>
            <w:tcBorders>
              <w:left w:val="single" w:color="auto" w:sz="4" w:space="0"/>
              <w:right w:val="single" w:color="auto" w:sz="4" w:space="0"/>
            </w:tcBorders>
            <w:vAlign w:val="center"/>
          </w:tcPr>
          <w:p>
            <w:pPr>
              <w:jc w:val="center"/>
              <w:rPr>
                <w:rFonts w:eastAsia="汉仪中黑简"/>
                <w:szCs w:val="21"/>
              </w:rPr>
            </w:pPr>
            <w:r>
              <w:rPr>
                <w:rFonts w:hint="eastAsia" w:eastAsia="汉仪中黑简"/>
                <w:szCs w:val="21"/>
              </w:rPr>
              <w:t>现有主要设备</w:t>
            </w:r>
          </w:p>
        </w:tc>
        <w:tc>
          <w:tcPr>
            <w:tcW w:w="2240" w:type="dxa"/>
            <w:vMerge w:val="restart"/>
            <w:tcBorders>
              <w:left w:val="single" w:color="auto" w:sz="4" w:space="0"/>
            </w:tcBorders>
            <w:vAlign w:val="center"/>
          </w:tcPr>
          <w:p>
            <w:pPr>
              <w:jc w:val="center"/>
              <w:rPr>
                <w:rFonts w:eastAsia="汉仪中黑简"/>
                <w:szCs w:val="21"/>
              </w:rPr>
            </w:pPr>
            <w:r>
              <w:rPr>
                <w:rFonts w:hint="eastAsia" w:eastAsia="汉仪中黑简"/>
                <w:szCs w:val="21"/>
              </w:rPr>
              <w:t>主要实训项目</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left"/>
              <w:rPr>
                <w:rFonts w:eastAsia="汉仪中黑简"/>
                <w:szCs w:val="21"/>
              </w:rPr>
            </w:pPr>
          </w:p>
        </w:tc>
        <w:tc>
          <w:tcPr>
            <w:tcW w:w="1147" w:type="dxa"/>
            <w:vMerge w:val="continue"/>
            <w:tcBorders>
              <w:left w:val="single" w:color="auto" w:sz="4" w:space="0"/>
              <w:right w:val="single" w:color="auto" w:sz="4" w:space="0"/>
            </w:tcBorders>
            <w:vAlign w:val="center"/>
          </w:tcPr>
          <w:p>
            <w:pPr>
              <w:widowControl/>
              <w:jc w:val="left"/>
              <w:rPr>
                <w:rFonts w:eastAsia="汉仪中黑简"/>
                <w:szCs w:val="21"/>
              </w:rPr>
            </w:pPr>
          </w:p>
        </w:tc>
        <w:tc>
          <w:tcPr>
            <w:tcW w:w="900" w:type="dxa"/>
            <w:vMerge w:val="continue"/>
            <w:tcBorders>
              <w:left w:val="single" w:color="auto" w:sz="4" w:space="0"/>
              <w:right w:val="single" w:color="auto" w:sz="4" w:space="0"/>
            </w:tcBorders>
            <w:vAlign w:val="center"/>
          </w:tcPr>
          <w:p>
            <w:pPr>
              <w:widowControl/>
              <w:jc w:val="left"/>
              <w:rPr>
                <w:rFonts w:eastAsia="汉仪中黑简"/>
                <w:szCs w:val="21"/>
              </w:rPr>
            </w:pPr>
          </w:p>
        </w:tc>
        <w:tc>
          <w:tcPr>
            <w:tcW w:w="900" w:type="dxa"/>
            <w:vMerge w:val="continue"/>
            <w:tcBorders>
              <w:left w:val="single" w:color="auto" w:sz="4" w:space="0"/>
              <w:right w:val="single" w:color="auto" w:sz="4" w:space="0"/>
            </w:tcBorders>
            <w:vAlign w:val="center"/>
          </w:tcPr>
          <w:p>
            <w:pPr>
              <w:widowControl/>
              <w:jc w:val="left"/>
              <w:rPr>
                <w:rFonts w:eastAsia="汉仪中黑简"/>
                <w:szCs w:val="21"/>
              </w:rPr>
            </w:pPr>
          </w:p>
        </w:tc>
        <w:tc>
          <w:tcPr>
            <w:tcW w:w="1746" w:type="dxa"/>
            <w:tcBorders>
              <w:left w:val="single" w:color="auto" w:sz="4" w:space="0"/>
              <w:right w:val="single" w:color="auto" w:sz="4" w:space="0"/>
            </w:tcBorders>
            <w:vAlign w:val="center"/>
          </w:tcPr>
          <w:p>
            <w:pPr>
              <w:jc w:val="center"/>
              <w:rPr>
                <w:rFonts w:eastAsia="汉仪中黑简"/>
                <w:szCs w:val="21"/>
              </w:rPr>
            </w:pPr>
            <w:r>
              <w:rPr>
                <w:rFonts w:hint="eastAsia" w:eastAsia="汉仪中黑简"/>
                <w:szCs w:val="21"/>
              </w:rPr>
              <w:t>名</w:t>
            </w:r>
            <w:r>
              <w:rPr>
                <w:rFonts w:eastAsia="汉仪中黑简"/>
                <w:szCs w:val="21"/>
              </w:rPr>
              <w:t xml:space="preserve">    </w:t>
            </w:r>
            <w:r>
              <w:rPr>
                <w:rFonts w:hint="eastAsia" w:eastAsia="汉仪中黑简"/>
                <w:szCs w:val="21"/>
              </w:rPr>
              <w:t>称</w:t>
            </w:r>
          </w:p>
        </w:tc>
        <w:tc>
          <w:tcPr>
            <w:tcW w:w="918" w:type="dxa"/>
            <w:tcBorders>
              <w:left w:val="single" w:color="auto" w:sz="4" w:space="0"/>
              <w:right w:val="single" w:color="auto" w:sz="4" w:space="0"/>
            </w:tcBorders>
            <w:vAlign w:val="center"/>
          </w:tcPr>
          <w:p>
            <w:pPr>
              <w:jc w:val="center"/>
              <w:rPr>
                <w:rFonts w:eastAsia="汉仪中黑简"/>
                <w:szCs w:val="21"/>
              </w:rPr>
            </w:pPr>
            <w:r>
              <w:rPr>
                <w:rFonts w:hint="eastAsia" w:eastAsia="汉仪中黑简"/>
                <w:szCs w:val="21"/>
              </w:rPr>
              <w:t>单价</w:t>
            </w:r>
          </w:p>
          <w:p>
            <w:pPr>
              <w:jc w:val="center"/>
              <w:rPr>
                <w:rFonts w:eastAsia="汉仪中黑简"/>
                <w:szCs w:val="21"/>
              </w:rPr>
            </w:pPr>
            <w:r>
              <w:rPr>
                <w:rFonts w:eastAsia="汉仪中黑简"/>
                <w:szCs w:val="21"/>
              </w:rPr>
              <w:t>(</w:t>
            </w:r>
            <w:r>
              <w:rPr>
                <w:rFonts w:hint="eastAsia" w:eastAsia="汉仪中黑简"/>
                <w:szCs w:val="21"/>
              </w:rPr>
              <w:t>万元</w:t>
            </w:r>
            <w:r>
              <w:rPr>
                <w:rFonts w:eastAsia="汉仪中黑简"/>
                <w:szCs w:val="21"/>
              </w:rPr>
              <w:t>)</w:t>
            </w:r>
          </w:p>
        </w:tc>
        <w:tc>
          <w:tcPr>
            <w:tcW w:w="722" w:type="dxa"/>
            <w:tcBorders>
              <w:left w:val="single" w:color="auto" w:sz="4" w:space="0"/>
              <w:right w:val="single" w:color="auto" w:sz="4" w:space="0"/>
            </w:tcBorders>
            <w:vAlign w:val="center"/>
          </w:tcPr>
          <w:p>
            <w:pPr>
              <w:jc w:val="center"/>
              <w:rPr>
                <w:rFonts w:eastAsia="汉仪中黑简"/>
                <w:szCs w:val="21"/>
              </w:rPr>
            </w:pPr>
            <w:r>
              <w:rPr>
                <w:rFonts w:hint="eastAsia" w:eastAsia="汉仪中黑简"/>
                <w:szCs w:val="21"/>
              </w:rPr>
              <w:t>台套数</w:t>
            </w:r>
          </w:p>
        </w:tc>
        <w:tc>
          <w:tcPr>
            <w:tcW w:w="2240" w:type="dxa"/>
            <w:vMerge w:val="continue"/>
            <w:tcBorders>
              <w:left w:val="single" w:color="auto" w:sz="4" w:space="0"/>
            </w:tcBorders>
            <w:vAlign w:val="center"/>
          </w:tcPr>
          <w:p>
            <w:pPr>
              <w:widowControl/>
              <w:jc w:val="left"/>
              <w:rPr>
                <w:rFonts w:eastAsia="汉仪中黑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83" w:hRule="atLeast"/>
          <w:jc w:val="center"/>
        </w:trPr>
        <w:tc>
          <w:tcPr>
            <w:tcW w:w="473" w:type="dxa"/>
            <w:vMerge w:val="restart"/>
            <w:tcBorders>
              <w:right w:val="single" w:color="auto" w:sz="4" w:space="0"/>
            </w:tcBorders>
            <w:vAlign w:val="center"/>
          </w:tcPr>
          <w:p>
            <w:pPr>
              <w:jc w:val="center"/>
              <w:rPr>
                <w:rFonts w:eastAsia="汉仪书宋一简"/>
                <w:szCs w:val="21"/>
              </w:rPr>
            </w:pPr>
            <w:r>
              <w:rPr>
                <w:rFonts w:eastAsia="汉仪书宋一简"/>
                <w:szCs w:val="21"/>
              </w:rPr>
              <w:t>1</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r>
              <w:rPr>
                <w:rFonts w:eastAsia="汉仪书宋一简"/>
                <w:szCs w:val="21"/>
              </w:rPr>
              <w:t>1.</w:t>
            </w:r>
          </w:p>
          <w:p>
            <w:pPr>
              <w:rPr>
                <w:rFonts w:eastAsia="汉仪书宋一简"/>
                <w:szCs w:val="21"/>
              </w:rPr>
            </w:pPr>
            <w:r>
              <w:rPr>
                <w:rFonts w:eastAsia="汉仪书宋一简"/>
                <w:szCs w:val="21"/>
              </w:rPr>
              <w:t>2.</w:t>
            </w:r>
          </w:p>
          <w:p>
            <w:pPr>
              <w:rPr>
                <w:rFonts w:eastAsia="汉仪书宋一简"/>
                <w:szCs w:val="21"/>
              </w:rPr>
            </w:pPr>
            <w:r>
              <w:rPr>
                <w:rFonts w:eastAsia="汉仪书宋一简"/>
                <w:szCs w:val="21"/>
              </w:rPr>
              <w:t>3.</w:t>
            </w:r>
          </w:p>
          <w:p>
            <w:pPr>
              <w:rPr>
                <w:rFonts w:eastAsia="汉仪书宋一简"/>
                <w:szCs w:val="21"/>
              </w:rPr>
            </w:pPr>
            <w:r>
              <w:rPr>
                <w:rFonts w:eastAsia="汉仪书宋一简"/>
                <w:szCs w:val="21"/>
              </w:rPr>
              <w:t>4.</w:t>
            </w:r>
          </w:p>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84"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83"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84"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restart"/>
            <w:tcBorders>
              <w:right w:val="single" w:color="auto" w:sz="4" w:space="0"/>
            </w:tcBorders>
            <w:vAlign w:val="center"/>
          </w:tcPr>
          <w:p>
            <w:pPr>
              <w:jc w:val="center"/>
              <w:rPr>
                <w:rFonts w:eastAsia="汉仪书宋一简"/>
                <w:szCs w:val="21"/>
              </w:rPr>
            </w:pPr>
            <w:r>
              <w:rPr>
                <w:rFonts w:eastAsia="汉仪书宋一简"/>
                <w:szCs w:val="21"/>
              </w:rPr>
              <w:t>2</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restart"/>
            <w:tcBorders>
              <w:right w:val="single" w:color="auto" w:sz="4" w:space="0"/>
            </w:tcBorders>
            <w:vAlign w:val="center"/>
          </w:tcPr>
          <w:p>
            <w:pPr>
              <w:jc w:val="center"/>
              <w:rPr>
                <w:rFonts w:eastAsia="汉仪书宋一简"/>
                <w:szCs w:val="21"/>
              </w:rPr>
            </w:pPr>
            <w:r>
              <w:rPr>
                <w:rFonts w:eastAsia="汉仪书宋一简"/>
                <w:szCs w:val="21"/>
              </w:rPr>
              <w:t>3</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restart"/>
            <w:tcBorders>
              <w:right w:val="single" w:color="auto" w:sz="4" w:space="0"/>
            </w:tcBorders>
            <w:vAlign w:val="center"/>
          </w:tcPr>
          <w:p>
            <w:pPr>
              <w:jc w:val="center"/>
              <w:rPr>
                <w:rFonts w:eastAsia="汉仪书宋一简"/>
                <w:szCs w:val="21"/>
              </w:rPr>
            </w:pPr>
            <w:r>
              <w:rPr>
                <w:rFonts w:eastAsia="汉仪书宋一简"/>
                <w:szCs w:val="21"/>
              </w:rPr>
              <w:t>4</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restart"/>
            <w:tcBorders>
              <w:right w:val="single" w:color="auto" w:sz="4" w:space="0"/>
            </w:tcBorders>
            <w:vAlign w:val="center"/>
          </w:tcPr>
          <w:p>
            <w:pPr>
              <w:jc w:val="center"/>
              <w:rPr>
                <w:rFonts w:eastAsia="汉仪书宋一简"/>
                <w:szCs w:val="21"/>
              </w:rPr>
            </w:pPr>
            <w:r>
              <w:rPr>
                <w:rFonts w:eastAsia="汉仪书宋一简"/>
                <w:szCs w:val="21"/>
              </w:rPr>
              <w:t>5</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jc w:val="center"/>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restart"/>
            <w:tcBorders>
              <w:right w:val="single" w:color="auto" w:sz="4" w:space="0"/>
            </w:tcBorders>
            <w:vAlign w:val="center"/>
          </w:tcPr>
          <w:p>
            <w:pPr>
              <w:jc w:val="center"/>
              <w:rPr>
                <w:rFonts w:eastAsia="汉仪书宋一简"/>
                <w:szCs w:val="21"/>
              </w:rPr>
            </w:pPr>
            <w:r>
              <w:rPr>
                <w:rFonts w:eastAsia="汉仪书宋一简"/>
                <w:szCs w:val="21"/>
              </w:rPr>
              <w:t>6</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jc w:val="center"/>
              <w:rPr>
                <w:rFonts w:eastAsia="汉仪书宋一简"/>
                <w:szCs w:val="21"/>
              </w:rPr>
            </w:pPr>
          </w:p>
        </w:tc>
        <w:tc>
          <w:tcPr>
            <w:tcW w:w="1147"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jc w:val="center"/>
              <w:rPr>
                <w:rFonts w:eastAsia="汉仪书宋一简"/>
                <w:szCs w:val="21"/>
              </w:rPr>
            </w:pPr>
          </w:p>
        </w:tc>
        <w:tc>
          <w:tcPr>
            <w:tcW w:w="1147"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jc w:val="center"/>
              <w:rPr>
                <w:rFonts w:eastAsia="汉仪书宋一简"/>
                <w:szCs w:val="21"/>
              </w:rPr>
            </w:pPr>
          </w:p>
        </w:tc>
        <w:tc>
          <w:tcPr>
            <w:tcW w:w="1147"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900" w:type="dxa"/>
            <w:vMerge w:val="continue"/>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restart"/>
            <w:tcBorders>
              <w:right w:val="single" w:color="auto" w:sz="4" w:space="0"/>
            </w:tcBorders>
            <w:vAlign w:val="center"/>
          </w:tcPr>
          <w:p>
            <w:pPr>
              <w:jc w:val="center"/>
              <w:rPr>
                <w:rFonts w:eastAsia="汉仪书宋一简"/>
                <w:szCs w:val="21"/>
              </w:rPr>
            </w:pPr>
            <w:r>
              <w:rPr>
                <w:rFonts w:eastAsia="汉仪书宋一简"/>
                <w:szCs w:val="21"/>
              </w:rPr>
              <w:t>7</w:t>
            </w:r>
          </w:p>
        </w:tc>
        <w:tc>
          <w:tcPr>
            <w:tcW w:w="1147"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900" w:type="dxa"/>
            <w:vMerge w:val="restart"/>
            <w:tcBorders>
              <w:left w:val="single" w:color="auto" w:sz="4" w:space="0"/>
              <w:right w:val="single" w:color="auto" w:sz="4" w:space="0"/>
            </w:tcBorders>
            <w:vAlign w:val="center"/>
          </w:tcPr>
          <w:p>
            <w:pPr>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restart"/>
            <w:tcBorders>
              <w:left w:val="single" w:color="auto" w:sz="4" w:space="0"/>
            </w:tcBorders>
            <w:vAlign w:val="center"/>
          </w:tcPr>
          <w:p>
            <w:pPr>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473" w:type="dxa"/>
            <w:vMerge w:val="continue"/>
            <w:tcBorders>
              <w:right w:val="single" w:color="auto" w:sz="4" w:space="0"/>
            </w:tcBorders>
            <w:vAlign w:val="center"/>
          </w:tcPr>
          <w:p>
            <w:pPr>
              <w:widowControl/>
              <w:rPr>
                <w:rFonts w:eastAsia="汉仪书宋一简"/>
                <w:szCs w:val="21"/>
              </w:rPr>
            </w:pPr>
          </w:p>
        </w:tc>
        <w:tc>
          <w:tcPr>
            <w:tcW w:w="1147"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900" w:type="dxa"/>
            <w:vMerge w:val="continue"/>
            <w:tcBorders>
              <w:left w:val="single" w:color="auto" w:sz="4" w:space="0"/>
              <w:right w:val="single" w:color="auto" w:sz="4" w:space="0"/>
            </w:tcBorders>
            <w:vAlign w:val="center"/>
          </w:tcPr>
          <w:p>
            <w:pPr>
              <w:widowControl/>
              <w:rPr>
                <w:rFonts w:eastAsia="汉仪书宋一简"/>
                <w:szCs w:val="21"/>
              </w:rPr>
            </w:pPr>
          </w:p>
        </w:tc>
        <w:tc>
          <w:tcPr>
            <w:tcW w:w="1746" w:type="dxa"/>
            <w:tcBorders>
              <w:left w:val="single" w:color="auto" w:sz="4" w:space="0"/>
              <w:right w:val="single" w:color="auto" w:sz="4" w:space="0"/>
            </w:tcBorders>
            <w:vAlign w:val="center"/>
          </w:tcPr>
          <w:p>
            <w:pPr>
              <w:rPr>
                <w:rFonts w:eastAsia="汉仪书宋一简"/>
                <w:szCs w:val="21"/>
              </w:rPr>
            </w:pPr>
          </w:p>
        </w:tc>
        <w:tc>
          <w:tcPr>
            <w:tcW w:w="918" w:type="dxa"/>
            <w:tcBorders>
              <w:left w:val="single" w:color="auto" w:sz="4" w:space="0"/>
              <w:right w:val="single" w:color="auto" w:sz="4" w:space="0"/>
            </w:tcBorders>
            <w:vAlign w:val="center"/>
          </w:tcPr>
          <w:p>
            <w:pPr>
              <w:rPr>
                <w:rFonts w:eastAsia="汉仪书宋一简"/>
                <w:szCs w:val="21"/>
              </w:rPr>
            </w:pPr>
          </w:p>
        </w:tc>
        <w:tc>
          <w:tcPr>
            <w:tcW w:w="722" w:type="dxa"/>
            <w:tcBorders>
              <w:left w:val="single" w:color="auto" w:sz="4" w:space="0"/>
              <w:right w:val="single" w:color="auto" w:sz="4" w:space="0"/>
            </w:tcBorders>
            <w:vAlign w:val="center"/>
          </w:tcPr>
          <w:p>
            <w:pPr>
              <w:rPr>
                <w:rFonts w:eastAsia="汉仪书宋一简"/>
                <w:szCs w:val="21"/>
              </w:rPr>
            </w:pPr>
          </w:p>
        </w:tc>
        <w:tc>
          <w:tcPr>
            <w:tcW w:w="2240" w:type="dxa"/>
            <w:vMerge w:val="continue"/>
            <w:tcBorders>
              <w:left w:val="single" w:color="auto" w:sz="4" w:space="0"/>
            </w:tcBorders>
            <w:vAlign w:val="center"/>
          </w:tcPr>
          <w:p>
            <w:pPr>
              <w:widowControl/>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2520" w:type="dxa"/>
            <w:gridSpan w:val="3"/>
            <w:tcBorders>
              <w:right w:val="single" w:color="auto" w:sz="4" w:space="0"/>
            </w:tcBorders>
            <w:vAlign w:val="center"/>
          </w:tcPr>
          <w:p>
            <w:pPr>
              <w:widowControl/>
              <w:jc w:val="center"/>
              <w:rPr>
                <w:rFonts w:eastAsia="汉仪书宋一简"/>
                <w:szCs w:val="21"/>
              </w:rPr>
            </w:pPr>
            <w:r>
              <w:rPr>
                <w:rFonts w:hint="eastAsia" w:eastAsia="汉仪书宋一简"/>
                <w:szCs w:val="21"/>
              </w:rPr>
              <w:t>实验实训项目开出率</w:t>
            </w:r>
          </w:p>
        </w:tc>
        <w:tc>
          <w:tcPr>
            <w:tcW w:w="6526" w:type="dxa"/>
            <w:gridSpan w:val="5"/>
            <w:tcBorders>
              <w:left w:val="single" w:color="auto" w:sz="4" w:space="0"/>
            </w:tcBorders>
            <w:vAlign w:val="center"/>
          </w:tcPr>
          <w:p>
            <w:pPr>
              <w:widowControl/>
              <w:jc w:val="left"/>
              <w:rPr>
                <w:rFonts w:eastAsia="汉仪书宋一简"/>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Ex>
        <w:trPr>
          <w:trHeight w:val="369" w:hRule="atLeast"/>
          <w:jc w:val="center"/>
        </w:trPr>
        <w:tc>
          <w:tcPr>
            <w:tcW w:w="2520" w:type="dxa"/>
            <w:gridSpan w:val="3"/>
            <w:tcBorders>
              <w:bottom w:val="single" w:color="auto" w:sz="8" w:space="0"/>
              <w:right w:val="single" w:color="auto" w:sz="4" w:space="0"/>
            </w:tcBorders>
            <w:vAlign w:val="center"/>
          </w:tcPr>
          <w:p>
            <w:pPr>
              <w:widowControl/>
              <w:jc w:val="center"/>
              <w:rPr>
                <w:rFonts w:eastAsia="汉仪书宋一简"/>
                <w:szCs w:val="21"/>
              </w:rPr>
            </w:pPr>
            <w:r>
              <w:rPr>
                <w:rFonts w:hint="eastAsia" w:eastAsia="汉仪书宋一简"/>
                <w:szCs w:val="21"/>
              </w:rPr>
              <w:t>实验实训室利用率</w:t>
            </w:r>
          </w:p>
        </w:tc>
        <w:tc>
          <w:tcPr>
            <w:tcW w:w="6526" w:type="dxa"/>
            <w:gridSpan w:val="5"/>
            <w:tcBorders>
              <w:left w:val="single" w:color="auto" w:sz="4" w:space="0"/>
              <w:bottom w:val="single" w:color="auto" w:sz="8" w:space="0"/>
            </w:tcBorders>
            <w:vAlign w:val="center"/>
          </w:tcPr>
          <w:p>
            <w:pPr>
              <w:widowControl/>
              <w:jc w:val="left"/>
              <w:rPr>
                <w:rFonts w:eastAsia="汉仪书宋一简"/>
                <w:szCs w:val="21"/>
              </w:rPr>
            </w:pPr>
          </w:p>
        </w:tc>
      </w:tr>
    </w:tbl>
    <w:p>
      <w:pPr>
        <w:spacing w:line="20" w:lineRule="exact"/>
      </w:pPr>
    </w:p>
    <w:p>
      <w:pPr>
        <w:rPr>
          <w:rFonts w:eastAsia="汉仪中黑简"/>
          <w:sz w:val="32"/>
          <w:szCs w:val="32"/>
        </w:rPr>
      </w:pPr>
      <w:r>
        <w:rPr>
          <w:rFonts w:eastAsia="黑体"/>
          <w:sz w:val="28"/>
          <w:szCs w:val="28"/>
        </w:rPr>
        <w:br w:type="page"/>
      </w:r>
      <w:r>
        <w:rPr>
          <w:rFonts w:hint="eastAsia" w:eastAsia="汉仪中黑简"/>
          <w:sz w:val="32"/>
          <w:szCs w:val="32"/>
        </w:rPr>
        <w:t>三、专家论证意见</w:t>
      </w:r>
    </w:p>
    <w:tbl>
      <w:tblPr>
        <w:tblStyle w:val="8"/>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32"/>
        <w:gridCol w:w="1739"/>
        <w:gridCol w:w="1400"/>
        <w:gridCol w:w="1745"/>
        <w:gridCol w:w="1392"/>
        <w:gridCol w:w="1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368" w:hRule="atLeast"/>
          <w:jc w:val="center"/>
        </w:trPr>
        <w:tc>
          <w:tcPr>
            <w:tcW w:w="9072" w:type="dxa"/>
            <w:gridSpan w:val="6"/>
          </w:tcPr>
          <w:p>
            <w:pPr>
              <w:rPr>
                <w:rFonts w:eastAsia="汉仪中黑简"/>
                <w:szCs w:val="21"/>
              </w:rPr>
            </w:pPr>
            <w:r>
              <w:rPr>
                <w:rFonts w:eastAsia="汉仪中黑简"/>
                <w:szCs w:val="21"/>
              </w:rPr>
              <w:t>1</w:t>
            </w:r>
            <w:r>
              <w:rPr>
                <w:rFonts w:hint="eastAsia" w:eastAsia="汉仪中黑简"/>
                <w:szCs w:val="21"/>
              </w:rPr>
              <w:t>．专家论证意见（原则上专家不少于</w:t>
            </w:r>
            <w:r>
              <w:rPr>
                <w:rFonts w:eastAsia="汉仪中黑简"/>
                <w:szCs w:val="21"/>
              </w:rPr>
              <w:t>5</w:t>
            </w:r>
            <w:r>
              <w:rPr>
                <w:rFonts w:hint="eastAsia" w:eastAsia="汉仪中黑简"/>
                <w:szCs w:val="21"/>
              </w:rPr>
              <w:t>人，其中行业企业专家</w:t>
            </w:r>
            <w:r>
              <w:rPr>
                <w:rFonts w:eastAsia="汉仪中黑简"/>
                <w:szCs w:val="21"/>
              </w:rPr>
              <w:t>2</w:t>
            </w:r>
            <w:r>
              <w:rPr>
                <w:rFonts w:hint="eastAsia" w:eastAsia="汉仪中黑简"/>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624" w:hRule="atLeast"/>
          <w:jc w:val="center"/>
        </w:trPr>
        <w:tc>
          <w:tcPr>
            <w:tcW w:w="1232" w:type="dxa"/>
            <w:tcBorders>
              <w:right w:val="single" w:color="auto" w:sz="2" w:space="0"/>
            </w:tcBorders>
            <w:vAlign w:val="center"/>
          </w:tcPr>
          <w:p>
            <w:pPr>
              <w:jc w:val="center"/>
              <w:rPr>
                <w:rFonts w:eastAsia="汉仪中黑简"/>
                <w:szCs w:val="21"/>
              </w:rPr>
            </w:pPr>
            <w:r>
              <w:rPr>
                <w:rFonts w:eastAsia="汉仪中黑简"/>
                <w:szCs w:val="21"/>
              </w:rPr>
              <w:t>2</w:t>
            </w:r>
            <w:r>
              <w:rPr>
                <w:rFonts w:hint="eastAsia" w:eastAsia="汉仪中黑简"/>
                <w:szCs w:val="21"/>
              </w:rPr>
              <w:t>．论证</w:t>
            </w:r>
          </w:p>
          <w:p>
            <w:pPr>
              <w:jc w:val="center"/>
              <w:rPr>
                <w:rFonts w:eastAsia="汉仪中黑简"/>
                <w:szCs w:val="21"/>
              </w:rPr>
            </w:pPr>
            <w:r>
              <w:rPr>
                <w:rFonts w:hint="eastAsia" w:eastAsia="汉仪中黑简"/>
                <w:szCs w:val="21"/>
              </w:rPr>
              <w:t>投票结果</w:t>
            </w:r>
          </w:p>
        </w:tc>
        <w:tc>
          <w:tcPr>
            <w:tcW w:w="1739" w:type="dxa"/>
            <w:tcBorders>
              <w:left w:val="single" w:color="auto" w:sz="2" w:space="0"/>
              <w:right w:val="single" w:color="auto" w:sz="2" w:space="0"/>
            </w:tcBorders>
            <w:vAlign w:val="center"/>
          </w:tcPr>
          <w:p>
            <w:pPr>
              <w:jc w:val="center"/>
              <w:rPr>
                <w:rFonts w:eastAsia="汉仪书宋一简"/>
                <w:szCs w:val="21"/>
              </w:rPr>
            </w:pPr>
            <w:r>
              <w:rPr>
                <w:rFonts w:hint="eastAsia" w:eastAsia="汉仪书宋一简"/>
                <w:szCs w:val="21"/>
              </w:rPr>
              <w:t>同意</w:t>
            </w:r>
            <w:r>
              <w:rPr>
                <w:rFonts w:eastAsia="汉仪书宋一简"/>
                <w:szCs w:val="21"/>
              </w:rPr>
              <w:t xml:space="preserve">:      </w:t>
            </w:r>
            <w:r>
              <w:rPr>
                <w:rFonts w:hint="eastAsia" w:eastAsia="汉仪书宋一简"/>
                <w:szCs w:val="21"/>
              </w:rPr>
              <w:t>人</w:t>
            </w:r>
          </w:p>
        </w:tc>
        <w:tc>
          <w:tcPr>
            <w:tcW w:w="1400" w:type="dxa"/>
            <w:tcBorders>
              <w:left w:val="single" w:color="auto" w:sz="2" w:space="0"/>
              <w:right w:val="single" w:color="auto" w:sz="2" w:space="0"/>
            </w:tcBorders>
            <w:vAlign w:val="center"/>
          </w:tcPr>
          <w:p>
            <w:pPr>
              <w:jc w:val="center"/>
              <w:rPr>
                <w:rFonts w:eastAsia="汉仪书宋一简"/>
                <w:szCs w:val="21"/>
              </w:rPr>
            </w:pPr>
            <w:r>
              <w:rPr>
                <w:rFonts w:hint="eastAsia" w:eastAsia="汉仪书宋一简"/>
                <w:szCs w:val="21"/>
              </w:rPr>
              <w:t>弃权：</w:t>
            </w:r>
            <w:r>
              <w:rPr>
                <w:rFonts w:eastAsia="汉仪书宋一简"/>
                <w:szCs w:val="21"/>
              </w:rPr>
              <w:t xml:space="preserve">   </w:t>
            </w:r>
            <w:r>
              <w:rPr>
                <w:rFonts w:hint="eastAsia" w:eastAsia="汉仪书宋一简"/>
                <w:szCs w:val="21"/>
              </w:rPr>
              <w:t>人</w:t>
            </w:r>
          </w:p>
        </w:tc>
        <w:tc>
          <w:tcPr>
            <w:tcW w:w="1745" w:type="dxa"/>
            <w:tcBorders>
              <w:left w:val="single" w:color="auto" w:sz="2" w:space="0"/>
              <w:right w:val="single" w:color="auto" w:sz="2" w:space="0"/>
            </w:tcBorders>
            <w:vAlign w:val="center"/>
          </w:tcPr>
          <w:p>
            <w:pPr>
              <w:jc w:val="center"/>
              <w:rPr>
                <w:rFonts w:eastAsia="汉仪书宋一简"/>
                <w:szCs w:val="21"/>
              </w:rPr>
            </w:pPr>
            <w:r>
              <w:rPr>
                <w:rFonts w:hint="eastAsia" w:eastAsia="汉仪书宋一简"/>
                <w:szCs w:val="21"/>
              </w:rPr>
              <w:t>反对：</w:t>
            </w:r>
            <w:r>
              <w:rPr>
                <w:rFonts w:eastAsia="汉仪书宋一简"/>
                <w:szCs w:val="21"/>
              </w:rPr>
              <w:t xml:space="preserve">   </w:t>
            </w:r>
            <w:r>
              <w:rPr>
                <w:rFonts w:hint="eastAsia" w:eastAsia="汉仪书宋一简"/>
                <w:szCs w:val="21"/>
              </w:rPr>
              <w:t>人</w:t>
            </w:r>
          </w:p>
        </w:tc>
        <w:tc>
          <w:tcPr>
            <w:tcW w:w="1392" w:type="dxa"/>
            <w:tcBorders>
              <w:left w:val="single" w:color="auto" w:sz="2" w:space="0"/>
              <w:right w:val="single" w:color="auto" w:sz="2" w:space="0"/>
            </w:tcBorders>
            <w:vAlign w:val="center"/>
          </w:tcPr>
          <w:p>
            <w:pPr>
              <w:jc w:val="center"/>
              <w:rPr>
                <w:rFonts w:eastAsia="汉仪书宋一简"/>
                <w:szCs w:val="21"/>
              </w:rPr>
            </w:pPr>
            <w:r>
              <w:rPr>
                <w:rFonts w:hint="eastAsia" w:eastAsia="汉仪书宋一简"/>
                <w:szCs w:val="21"/>
              </w:rPr>
              <w:t>建议每年</w:t>
            </w:r>
          </w:p>
          <w:p>
            <w:pPr>
              <w:jc w:val="center"/>
              <w:rPr>
                <w:rFonts w:eastAsia="汉仪书宋一简"/>
                <w:szCs w:val="21"/>
              </w:rPr>
            </w:pPr>
            <w:r>
              <w:rPr>
                <w:rFonts w:hint="eastAsia" w:eastAsia="汉仪书宋一简"/>
                <w:szCs w:val="21"/>
              </w:rPr>
              <w:t>招生人数</w:t>
            </w:r>
          </w:p>
        </w:tc>
        <w:tc>
          <w:tcPr>
            <w:tcW w:w="1564" w:type="dxa"/>
            <w:tcBorders>
              <w:left w:val="single" w:color="auto" w:sz="2" w:space="0"/>
            </w:tcBorders>
            <w:vAlign w:val="center"/>
          </w:tcPr>
          <w:p>
            <w:pPr>
              <w:wordWrap w:val="0"/>
              <w:jc w:val="right"/>
              <w:rPr>
                <w:rFonts w:eastAsia="汉仪书宋一简"/>
                <w:szCs w:val="21"/>
              </w:rPr>
            </w:pPr>
            <w:r>
              <w:rPr>
                <w:rFonts w:hint="eastAsia" w:eastAsia="汉仪书宋一简"/>
                <w:szCs w:val="21"/>
              </w:rPr>
              <w:t>人</w:t>
            </w:r>
            <w:r>
              <w:rPr>
                <w:rFonts w:eastAsia="汉仪书宋一简"/>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625" w:hRule="atLeast"/>
          <w:jc w:val="center"/>
        </w:trPr>
        <w:tc>
          <w:tcPr>
            <w:tcW w:w="1232" w:type="dxa"/>
            <w:vAlign w:val="center"/>
          </w:tcPr>
          <w:p>
            <w:pPr>
              <w:jc w:val="center"/>
              <w:rPr>
                <w:rFonts w:eastAsia="汉仪中黑简"/>
                <w:szCs w:val="21"/>
              </w:rPr>
            </w:pPr>
            <w:r>
              <w:rPr>
                <w:rFonts w:hint="eastAsia" w:eastAsia="汉仪中黑简"/>
                <w:szCs w:val="21"/>
              </w:rPr>
              <w:t>专家姓名</w:t>
            </w:r>
          </w:p>
        </w:tc>
        <w:tc>
          <w:tcPr>
            <w:tcW w:w="4884" w:type="dxa"/>
            <w:gridSpan w:val="3"/>
            <w:vAlign w:val="center"/>
          </w:tcPr>
          <w:p>
            <w:pPr>
              <w:jc w:val="center"/>
              <w:rPr>
                <w:rFonts w:eastAsia="汉仪中黑简"/>
                <w:szCs w:val="21"/>
              </w:rPr>
            </w:pPr>
            <w:r>
              <w:rPr>
                <w:rFonts w:hint="eastAsia" w:eastAsia="汉仪中黑简"/>
                <w:szCs w:val="21"/>
              </w:rPr>
              <w:t>工作单位及业务领域</w:t>
            </w:r>
          </w:p>
        </w:tc>
        <w:tc>
          <w:tcPr>
            <w:tcW w:w="1392" w:type="dxa"/>
            <w:vAlign w:val="center"/>
          </w:tcPr>
          <w:p>
            <w:pPr>
              <w:jc w:val="center"/>
              <w:rPr>
                <w:rFonts w:eastAsia="汉仪中黑简"/>
                <w:szCs w:val="21"/>
              </w:rPr>
            </w:pPr>
            <w:r>
              <w:rPr>
                <w:rFonts w:hint="eastAsia" w:eastAsia="汉仪中黑简"/>
                <w:szCs w:val="21"/>
              </w:rPr>
              <w:t>职务或职称</w:t>
            </w:r>
          </w:p>
        </w:tc>
        <w:tc>
          <w:tcPr>
            <w:tcW w:w="1564" w:type="dxa"/>
            <w:vAlign w:val="center"/>
          </w:tcPr>
          <w:p>
            <w:pPr>
              <w:jc w:val="center"/>
              <w:rPr>
                <w:rFonts w:eastAsia="汉仪中黑简"/>
                <w:szCs w:val="21"/>
              </w:rPr>
            </w:pPr>
            <w:r>
              <w:rPr>
                <w:rFonts w:hint="eastAsia" w:eastAsia="汉仪中黑简"/>
                <w:szCs w:val="21"/>
              </w:rPr>
              <w:t>签</w:t>
            </w:r>
            <w:r>
              <w:rPr>
                <w:rFonts w:eastAsia="汉仪中黑简"/>
                <w:szCs w:val="21"/>
              </w:rPr>
              <w:t xml:space="preserve">    </w:t>
            </w:r>
            <w:r>
              <w:rPr>
                <w:rFonts w:hint="eastAsia" w:eastAsia="汉仪中黑简"/>
                <w:szCs w:val="21"/>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625" w:hRule="atLeast"/>
          <w:jc w:val="center"/>
        </w:trPr>
        <w:tc>
          <w:tcPr>
            <w:tcW w:w="1232" w:type="dxa"/>
          </w:tcPr>
          <w:p>
            <w:pPr>
              <w:rPr>
                <w:rFonts w:eastAsia="汉仪中黑简"/>
                <w:szCs w:val="21"/>
              </w:rPr>
            </w:pPr>
          </w:p>
        </w:tc>
        <w:tc>
          <w:tcPr>
            <w:tcW w:w="4884" w:type="dxa"/>
            <w:gridSpan w:val="3"/>
          </w:tcPr>
          <w:p>
            <w:pPr>
              <w:rPr>
                <w:rFonts w:eastAsia="汉仪中黑简"/>
                <w:szCs w:val="21"/>
              </w:rPr>
            </w:pPr>
          </w:p>
        </w:tc>
        <w:tc>
          <w:tcPr>
            <w:tcW w:w="1392" w:type="dxa"/>
          </w:tcPr>
          <w:p>
            <w:pPr>
              <w:rPr>
                <w:rFonts w:eastAsia="汉仪中黑简"/>
                <w:szCs w:val="21"/>
              </w:rPr>
            </w:pPr>
          </w:p>
        </w:tc>
        <w:tc>
          <w:tcPr>
            <w:tcW w:w="1564" w:type="dxa"/>
          </w:tcPr>
          <w:p>
            <w:pPr>
              <w:rPr>
                <w:rFonts w:eastAsia="汉仪中黑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625" w:hRule="atLeast"/>
          <w:jc w:val="center"/>
        </w:trPr>
        <w:tc>
          <w:tcPr>
            <w:tcW w:w="1232" w:type="dxa"/>
          </w:tcPr>
          <w:p>
            <w:pPr>
              <w:rPr>
                <w:rFonts w:eastAsia="汉仪中黑简"/>
                <w:szCs w:val="21"/>
              </w:rPr>
            </w:pPr>
          </w:p>
        </w:tc>
        <w:tc>
          <w:tcPr>
            <w:tcW w:w="4884" w:type="dxa"/>
            <w:gridSpan w:val="3"/>
          </w:tcPr>
          <w:p>
            <w:pPr>
              <w:rPr>
                <w:rFonts w:eastAsia="汉仪中黑简"/>
                <w:szCs w:val="21"/>
              </w:rPr>
            </w:pPr>
          </w:p>
        </w:tc>
        <w:tc>
          <w:tcPr>
            <w:tcW w:w="1392" w:type="dxa"/>
          </w:tcPr>
          <w:p>
            <w:pPr>
              <w:rPr>
                <w:rFonts w:eastAsia="汉仪中黑简"/>
                <w:szCs w:val="21"/>
              </w:rPr>
            </w:pPr>
          </w:p>
        </w:tc>
        <w:tc>
          <w:tcPr>
            <w:tcW w:w="1564" w:type="dxa"/>
          </w:tcPr>
          <w:p>
            <w:pPr>
              <w:rPr>
                <w:rFonts w:eastAsia="汉仪中黑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625" w:hRule="atLeast"/>
          <w:jc w:val="center"/>
        </w:trPr>
        <w:tc>
          <w:tcPr>
            <w:tcW w:w="1232" w:type="dxa"/>
          </w:tcPr>
          <w:p>
            <w:pPr>
              <w:rPr>
                <w:rFonts w:eastAsia="汉仪中黑简"/>
                <w:szCs w:val="21"/>
              </w:rPr>
            </w:pPr>
          </w:p>
        </w:tc>
        <w:tc>
          <w:tcPr>
            <w:tcW w:w="4884" w:type="dxa"/>
            <w:gridSpan w:val="3"/>
          </w:tcPr>
          <w:p>
            <w:pPr>
              <w:rPr>
                <w:rFonts w:eastAsia="汉仪中黑简"/>
                <w:szCs w:val="21"/>
              </w:rPr>
            </w:pPr>
          </w:p>
        </w:tc>
        <w:tc>
          <w:tcPr>
            <w:tcW w:w="1392" w:type="dxa"/>
          </w:tcPr>
          <w:p>
            <w:pPr>
              <w:rPr>
                <w:rFonts w:eastAsia="汉仪中黑简"/>
                <w:szCs w:val="21"/>
              </w:rPr>
            </w:pPr>
          </w:p>
        </w:tc>
        <w:tc>
          <w:tcPr>
            <w:tcW w:w="1564" w:type="dxa"/>
          </w:tcPr>
          <w:p>
            <w:pPr>
              <w:rPr>
                <w:rFonts w:eastAsia="汉仪中黑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625" w:hRule="atLeast"/>
          <w:jc w:val="center"/>
        </w:trPr>
        <w:tc>
          <w:tcPr>
            <w:tcW w:w="1232" w:type="dxa"/>
          </w:tcPr>
          <w:p>
            <w:pPr>
              <w:rPr>
                <w:rFonts w:eastAsia="汉仪中黑简"/>
                <w:szCs w:val="21"/>
              </w:rPr>
            </w:pPr>
          </w:p>
        </w:tc>
        <w:tc>
          <w:tcPr>
            <w:tcW w:w="4884" w:type="dxa"/>
            <w:gridSpan w:val="3"/>
          </w:tcPr>
          <w:p>
            <w:pPr>
              <w:rPr>
                <w:rFonts w:eastAsia="汉仪中黑简"/>
                <w:szCs w:val="21"/>
              </w:rPr>
            </w:pPr>
          </w:p>
        </w:tc>
        <w:tc>
          <w:tcPr>
            <w:tcW w:w="1392" w:type="dxa"/>
          </w:tcPr>
          <w:p>
            <w:pPr>
              <w:rPr>
                <w:rFonts w:eastAsia="汉仪中黑简"/>
                <w:szCs w:val="21"/>
              </w:rPr>
            </w:pPr>
          </w:p>
        </w:tc>
        <w:tc>
          <w:tcPr>
            <w:tcW w:w="1564" w:type="dxa"/>
          </w:tcPr>
          <w:p>
            <w:pPr>
              <w:rPr>
                <w:rFonts w:eastAsia="汉仪中黑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625" w:hRule="atLeast"/>
          <w:jc w:val="center"/>
        </w:trPr>
        <w:tc>
          <w:tcPr>
            <w:tcW w:w="1232" w:type="dxa"/>
          </w:tcPr>
          <w:p>
            <w:pPr>
              <w:rPr>
                <w:rFonts w:eastAsia="汉仪中黑简"/>
                <w:szCs w:val="21"/>
              </w:rPr>
            </w:pPr>
          </w:p>
        </w:tc>
        <w:tc>
          <w:tcPr>
            <w:tcW w:w="4884" w:type="dxa"/>
            <w:gridSpan w:val="3"/>
          </w:tcPr>
          <w:p>
            <w:pPr>
              <w:rPr>
                <w:rFonts w:eastAsia="汉仪中黑简"/>
                <w:szCs w:val="21"/>
              </w:rPr>
            </w:pPr>
          </w:p>
        </w:tc>
        <w:tc>
          <w:tcPr>
            <w:tcW w:w="1392" w:type="dxa"/>
          </w:tcPr>
          <w:p>
            <w:pPr>
              <w:rPr>
                <w:rFonts w:eastAsia="汉仪中黑简"/>
                <w:szCs w:val="21"/>
              </w:rPr>
            </w:pPr>
          </w:p>
        </w:tc>
        <w:tc>
          <w:tcPr>
            <w:tcW w:w="1564" w:type="dxa"/>
          </w:tcPr>
          <w:p>
            <w:pPr>
              <w:rPr>
                <w:rFonts w:eastAsia="汉仪中黑简"/>
                <w:szCs w:val="21"/>
              </w:rPr>
            </w:pPr>
          </w:p>
        </w:tc>
      </w:tr>
    </w:tbl>
    <w:p>
      <w:pPr>
        <w:adjustRightInd w:val="0"/>
        <w:snapToGrid w:val="0"/>
        <w:spacing w:line="400" w:lineRule="atLeast"/>
        <w:rPr>
          <w:rFonts w:eastAsia="汉仪中黑简"/>
          <w:sz w:val="32"/>
          <w:szCs w:val="32"/>
        </w:rPr>
      </w:pPr>
      <w:r>
        <w:rPr>
          <w:rFonts w:hint="eastAsia" w:eastAsia="汉仪中黑简"/>
          <w:sz w:val="32"/>
          <w:szCs w:val="32"/>
        </w:rPr>
        <w:t>四、审核意见</w:t>
      </w:r>
    </w:p>
    <w:tbl>
      <w:tblPr>
        <w:tblStyle w:val="8"/>
        <w:tblW w:w="9072"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28" w:type="dxa"/>
          <w:bottom w:w="0" w:type="dxa"/>
          <w:right w:w="28" w:type="dxa"/>
        </w:tblCellMar>
      </w:tblPr>
      <w:tblGrid>
        <w:gridCol w:w="4572"/>
        <w:gridCol w:w="45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28" w:type="dxa"/>
            <w:bottom w:w="0" w:type="dxa"/>
            <w:right w:w="28" w:type="dxa"/>
          </w:tblCellMar>
        </w:tblPrEx>
        <w:trPr>
          <w:cantSplit/>
          <w:trHeight w:val="2304" w:hRule="atLeast"/>
          <w:jc w:val="center"/>
        </w:trPr>
        <w:tc>
          <w:tcPr>
            <w:tcW w:w="4572" w:type="dxa"/>
          </w:tcPr>
          <w:p>
            <w:pPr>
              <w:jc w:val="left"/>
              <w:rPr>
                <w:rFonts w:eastAsia="汉仪中黑简"/>
                <w:szCs w:val="21"/>
              </w:rPr>
            </w:pPr>
            <w:r>
              <w:rPr>
                <w:rFonts w:hint="eastAsia" w:eastAsia="汉仪中黑简"/>
                <w:szCs w:val="21"/>
              </w:rPr>
              <w:t>高职院校意见：</w:t>
            </w:r>
          </w:p>
          <w:p>
            <w:pPr>
              <w:jc w:val="left"/>
              <w:rPr>
                <w:rFonts w:eastAsia="汉仪中黑简"/>
                <w:szCs w:val="21"/>
              </w:rPr>
            </w:pPr>
          </w:p>
          <w:p>
            <w:pPr>
              <w:jc w:val="left"/>
              <w:rPr>
                <w:rFonts w:eastAsia="汉仪中黑简"/>
                <w:szCs w:val="21"/>
              </w:rPr>
            </w:pPr>
          </w:p>
          <w:p>
            <w:pPr>
              <w:jc w:val="left"/>
              <w:rPr>
                <w:rFonts w:eastAsia="汉仪中黑简"/>
                <w:szCs w:val="21"/>
              </w:rPr>
            </w:pPr>
          </w:p>
          <w:p>
            <w:pPr>
              <w:jc w:val="left"/>
              <w:rPr>
                <w:rFonts w:eastAsia="汉仪中黑简"/>
                <w:szCs w:val="21"/>
              </w:rPr>
            </w:pPr>
          </w:p>
          <w:p>
            <w:pPr>
              <w:jc w:val="left"/>
              <w:rPr>
                <w:rFonts w:eastAsia="汉仪中黑简"/>
                <w:szCs w:val="21"/>
              </w:rPr>
            </w:pPr>
            <w:r>
              <w:rPr>
                <w:rFonts w:eastAsia="汉仪中黑简"/>
                <w:szCs w:val="21"/>
              </w:rPr>
              <w:t xml:space="preserve">                              </w:t>
            </w:r>
            <w:r>
              <w:rPr>
                <w:rFonts w:hint="eastAsia" w:eastAsia="汉仪中黑简"/>
                <w:szCs w:val="21"/>
              </w:rPr>
              <w:t>盖章：</w:t>
            </w:r>
          </w:p>
          <w:p>
            <w:pPr>
              <w:wordWrap w:val="0"/>
              <w:jc w:val="right"/>
              <w:rPr>
                <w:rFonts w:eastAsia="汉仪中黑简"/>
                <w:szCs w:val="21"/>
              </w:rPr>
            </w:pPr>
            <w:r>
              <w:rPr>
                <w:rFonts w:hint="eastAsia" w:eastAsia="汉仪中黑简"/>
                <w:szCs w:val="21"/>
              </w:rPr>
              <w:t>年</w:t>
            </w:r>
            <w:r>
              <w:rPr>
                <w:rFonts w:eastAsia="汉仪中黑简"/>
                <w:szCs w:val="21"/>
              </w:rPr>
              <w:t xml:space="preserve">  </w:t>
            </w:r>
            <w:r>
              <w:rPr>
                <w:rFonts w:hint="eastAsia" w:eastAsia="汉仪中黑简"/>
                <w:szCs w:val="21"/>
              </w:rPr>
              <w:t>月</w:t>
            </w:r>
            <w:r>
              <w:rPr>
                <w:rFonts w:eastAsia="汉仪中黑简"/>
                <w:szCs w:val="21"/>
              </w:rPr>
              <w:t xml:space="preserve">  </w:t>
            </w:r>
            <w:r>
              <w:rPr>
                <w:rFonts w:hint="eastAsia" w:eastAsia="汉仪中黑简"/>
                <w:szCs w:val="21"/>
              </w:rPr>
              <w:t>日</w:t>
            </w:r>
            <w:r>
              <w:rPr>
                <w:rFonts w:eastAsia="汉仪中黑简"/>
                <w:szCs w:val="21"/>
              </w:rPr>
              <w:t xml:space="preserve"> </w:t>
            </w:r>
          </w:p>
        </w:tc>
        <w:tc>
          <w:tcPr>
            <w:tcW w:w="4500" w:type="dxa"/>
          </w:tcPr>
          <w:p>
            <w:pPr>
              <w:jc w:val="left"/>
              <w:rPr>
                <w:rFonts w:eastAsia="汉仪中黑简"/>
                <w:szCs w:val="21"/>
              </w:rPr>
            </w:pPr>
            <w:r>
              <w:rPr>
                <w:rFonts w:hint="eastAsia" w:eastAsia="汉仪中黑简"/>
                <w:szCs w:val="21"/>
              </w:rPr>
              <w:t>中职学校意见：</w:t>
            </w:r>
          </w:p>
          <w:p>
            <w:pPr>
              <w:jc w:val="left"/>
              <w:rPr>
                <w:rFonts w:eastAsia="汉仪中黑简"/>
                <w:szCs w:val="21"/>
              </w:rPr>
            </w:pPr>
          </w:p>
          <w:p>
            <w:pPr>
              <w:jc w:val="left"/>
              <w:rPr>
                <w:rFonts w:eastAsia="汉仪中黑简"/>
                <w:szCs w:val="21"/>
              </w:rPr>
            </w:pPr>
          </w:p>
          <w:p>
            <w:pPr>
              <w:jc w:val="left"/>
              <w:rPr>
                <w:rFonts w:eastAsia="汉仪中黑简"/>
                <w:szCs w:val="21"/>
              </w:rPr>
            </w:pPr>
          </w:p>
          <w:p>
            <w:pPr>
              <w:jc w:val="left"/>
              <w:rPr>
                <w:rFonts w:eastAsia="汉仪中黑简"/>
                <w:szCs w:val="21"/>
              </w:rPr>
            </w:pPr>
          </w:p>
          <w:p>
            <w:pPr>
              <w:jc w:val="left"/>
              <w:rPr>
                <w:rFonts w:eastAsia="汉仪中黑简"/>
                <w:szCs w:val="21"/>
              </w:rPr>
            </w:pPr>
            <w:r>
              <w:rPr>
                <w:rFonts w:eastAsia="汉仪中黑简"/>
                <w:szCs w:val="21"/>
              </w:rPr>
              <w:t xml:space="preserve">                              </w:t>
            </w:r>
            <w:r>
              <w:rPr>
                <w:rFonts w:hint="eastAsia" w:eastAsia="汉仪中黑简"/>
                <w:szCs w:val="21"/>
              </w:rPr>
              <w:t>盖章：</w:t>
            </w:r>
          </w:p>
          <w:p>
            <w:pPr>
              <w:jc w:val="right"/>
              <w:rPr>
                <w:rFonts w:eastAsia="汉仪中黑简"/>
                <w:szCs w:val="21"/>
              </w:rPr>
            </w:pPr>
            <w:r>
              <w:rPr>
                <w:rFonts w:hint="eastAsia" w:eastAsia="汉仪中黑简"/>
                <w:szCs w:val="21"/>
              </w:rPr>
              <w:t>年</w:t>
            </w:r>
            <w:r>
              <w:rPr>
                <w:rFonts w:eastAsia="汉仪中黑简"/>
                <w:szCs w:val="21"/>
              </w:rPr>
              <w:t xml:space="preserve">  </w:t>
            </w:r>
            <w:r>
              <w:rPr>
                <w:rFonts w:hint="eastAsia" w:eastAsia="汉仪中黑简"/>
                <w:szCs w:val="21"/>
              </w:rPr>
              <w:t>月</w:t>
            </w:r>
            <w:r>
              <w:rPr>
                <w:rFonts w:eastAsia="汉仪中黑简"/>
                <w:szCs w:val="21"/>
              </w:rPr>
              <w:t xml:space="preserve">  </w:t>
            </w:r>
            <w:r>
              <w:rPr>
                <w:rFonts w:hint="eastAsia" w:eastAsia="汉仪中黑简"/>
                <w:szCs w:val="21"/>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28" w:type="dxa"/>
            <w:bottom w:w="0" w:type="dxa"/>
            <w:right w:w="28" w:type="dxa"/>
          </w:tblCellMar>
        </w:tblPrEx>
        <w:trPr>
          <w:cantSplit/>
          <w:trHeight w:val="2252" w:hRule="atLeast"/>
          <w:jc w:val="center"/>
        </w:trPr>
        <w:tc>
          <w:tcPr>
            <w:tcW w:w="4572" w:type="dxa"/>
          </w:tcPr>
          <w:p>
            <w:pPr>
              <w:jc w:val="left"/>
              <w:rPr>
                <w:rFonts w:eastAsia="汉仪中黑简"/>
                <w:szCs w:val="21"/>
              </w:rPr>
            </w:pPr>
            <w:r>
              <w:rPr>
                <w:rFonts w:hint="eastAsia" w:eastAsia="汉仪中黑简"/>
                <w:szCs w:val="21"/>
              </w:rPr>
              <w:t>高职院校所属设区市教育局意见：</w:t>
            </w:r>
          </w:p>
          <w:p>
            <w:pPr>
              <w:jc w:val="left"/>
              <w:rPr>
                <w:rFonts w:eastAsia="汉仪中黑简"/>
                <w:szCs w:val="21"/>
              </w:rPr>
            </w:pPr>
          </w:p>
          <w:p>
            <w:pPr>
              <w:jc w:val="left"/>
              <w:rPr>
                <w:rFonts w:eastAsia="汉仪中黑简"/>
                <w:szCs w:val="21"/>
              </w:rPr>
            </w:pPr>
          </w:p>
          <w:p>
            <w:pPr>
              <w:jc w:val="left"/>
              <w:rPr>
                <w:rFonts w:eastAsia="汉仪中黑简"/>
                <w:szCs w:val="21"/>
              </w:rPr>
            </w:pPr>
          </w:p>
          <w:p>
            <w:pPr>
              <w:jc w:val="left"/>
              <w:rPr>
                <w:rFonts w:eastAsia="汉仪中黑简"/>
                <w:szCs w:val="21"/>
              </w:rPr>
            </w:pPr>
          </w:p>
          <w:p>
            <w:pPr>
              <w:jc w:val="left"/>
              <w:rPr>
                <w:rFonts w:eastAsia="汉仪中黑简"/>
                <w:szCs w:val="21"/>
              </w:rPr>
            </w:pPr>
            <w:r>
              <w:rPr>
                <w:rFonts w:eastAsia="汉仪中黑简"/>
                <w:szCs w:val="21"/>
              </w:rPr>
              <w:t xml:space="preserve">                              </w:t>
            </w:r>
            <w:r>
              <w:rPr>
                <w:rFonts w:hint="eastAsia" w:eastAsia="汉仪中黑简"/>
                <w:szCs w:val="21"/>
              </w:rPr>
              <w:t>盖章：</w:t>
            </w:r>
          </w:p>
          <w:p>
            <w:pPr>
              <w:wordWrap w:val="0"/>
              <w:jc w:val="right"/>
              <w:rPr>
                <w:rFonts w:eastAsia="汉仪中黑简"/>
                <w:szCs w:val="21"/>
              </w:rPr>
            </w:pPr>
            <w:r>
              <w:rPr>
                <w:rFonts w:hint="eastAsia" w:eastAsia="汉仪中黑简"/>
                <w:szCs w:val="21"/>
              </w:rPr>
              <w:t>年</w:t>
            </w:r>
            <w:r>
              <w:rPr>
                <w:rFonts w:eastAsia="汉仪中黑简"/>
                <w:szCs w:val="21"/>
              </w:rPr>
              <w:t xml:space="preserve">  </w:t>
            </w:r>
            <w:r>
              <w:rPr>
                <w:rFonts w:hint="eastAsia" w:eastAsia="汉仪中黑简"/>
                <w:szCs w:val="21"/>
              </w:rPr>
              <w:t>月</w:t>
            </w:r>
            <w:r>
              <w:rPr>
                <w:rFonts w:eastAsia="汉仪中黑简"/>
                <w:szCs w:val="21"/>
              </w:rPr>
              <w:t xml:space="preserve">  </w:t>
            </w:r>
            <w:r>
              <w:rPr>
                <w:rFonts w:hint="eastAsia" w:eastAsia="汉仪中黑简"/>
                <w:szCs w:val="21"/>
              </w:rPr>
              <w:t>日</w:t>
            </w:r>
            <w:r>
              <w:rPr>
                <w:rFonts w:eastAsia="汉仪中黑简"/>
                <w:szCs w:val="21"/>
              </w:rPr>
              <w:t xml:space="preserve"> </w:t>
            </w:r>
          </w:p>
        </w:tc>
        <w:tc>
          <w:tcPr>
            <w:tcW w:w="4500" w:type="dxa"/>
          </w:tcPr>
          <w:p>
            <w:pPr>
              <w:jc w:val="left"/>
              <w:rPr>
                <w:rFonts w:eastAsia="汉仪中黑简"/>
                <w:szCs w:val="21"/>
              </w:rPr>
            </w:pPr>
            <w:r>
              <w:rPr>
                <w:rFonts w:hint="eastAsia" w:eastAsia="汉仪中黑简"/>
                <w:szCs w:val="21"/>
              </w:rPr>
              <w:t>中职学校意所属设区市教育局意见：</w:t>
            </w:r>
          </w:p>
          <w:p>
            <w:pPr>
              <w:jc w:val="left"/>
              <w:rPr>
                <w:rFonts w:eastAsia="汉仪中黑简"/>
                <w:szCs w:val="21"/>
              </w:rPr>
            </w:pPr>
          </w:p>
          <w:p>
            <w:pPr>
              <w:jc w:val="left"/>
              <w:rPr>
                <w:rFonts w:eastAsia="汉仪中黑简"/>
                <w:szCs w:val="21"/>
              </w:rPr>
            </w:pPr>
          </w:p>
          <w:p>
            <w:pPr>
              <w:jc w:val="left"/>
              <w:rPr>
                <w:rFonts w:eastAsia="汉仪中黑简"/>
                <w:szCs w:val="21"/>
              </w:rPr>
            </w:pPr>
          </w:p>
          <w:p>
            <w:pPr>
              <w:jc w:val="left"/>
              <w:rPr>
                <w:rFonts w:eastAsia="汉仪中黑简"/>
                <w:szCs w:val="21"/>
              </w:rPr>
            </w:pPr>
          </w:p>
          <w:p>
            <w:pPr>
              <w:jc w:val="left"/>
              <w:rPr>
                <w:rFonts w:eastAsia="汉仪中黑简"/>
                <w:szCs w:val="21"/>
              </w:rPr>
            </w:pPr>
            <w:r>
              <w:rPr>
                <w:rFonts w:eastAsia="汉仪中黑简"/>
                <w:szCs w:val="21"/>
              </w:rPr>
              <w:t xml:space="preserve">                              </w:t>
            </w:r>
            <w:r>
              <w:rPr>
                <w:rFonts w:hint="eastAsia" w:eastAsia="汉仪中黑简"/>
                <w:szCs w:val="21"/>
              </w:rPr>
              <w:t>盖章：</w:t>
            </w:r>
          </w:p>
          <w:p>
            <w:pPr>
              <w:jc w:val="right"/>
              <w:rPr>
                <w:rFonts w:eastAsia="汉仪中黑简"/>
                <w:szCs w:val="21"/>
              </w:rPr>
            </w:pPr>
            <w:r>
              <w:rPr>
                <w:rFonts w:hint="eastAsia" w:eastAsia="汉仪中黑简"/>
                <w:szCs w:val="21"/>
              </w:rPr>
              <w:t>年</w:t>
            </w:r>
            <w:r>
              <w:rPr>
                <w:rFonts w:eastAsia="汉仪中黑简"/>
                <w:szCs w:val="21"/>
              </w:rPr>
              <w:t xml:space="preserve">  </w:t>
            </w:r>
            <w:r>
              <w:rPr>
                <w:rFonts w:hint="eastAsia" w:eastAsia="汉仪中黑简"/>
                <w:szCs w:val="21"/>
              </w:rPr>
              <w:t>月</w:t>
            </w:r>
            <w:r>
              <w:rPr>
                <w:rFonts w:eastAsia="汉仪中黑简"/>
                <w:szCs w:val="21"/>
              </w:rPr>
              <w:t xml:space="preserve">  </w:t>
            </w:r>
            <w:r>
              <w:rPr>
                <w:rFonts w:hint="eastAsia" w:eastAsia="汉仪中黑简"/>
                <w:szCs w:val="21"/>
              </w:rPr>
              <w:t>日</w:t>
            </w:r>
          </w:p>
        </w:tc>
      </w:tr>
    </w:tbl>
    <w:p>
      <w:pPr>
        <w:widowControl/>
        <w:rPr>
          <w:rFonts w:ascii="宋体" w:cs="宋体"/>
          <w:b/>
          <w:bCs/>
          <w:color w:val="000000"/>
          <w:kern w:val="0"/>
          <w:sz w:val="36"/>
          <w:szCs w:val="36"/>
        </w:rPr>
        <w:sectPr>
          <w:headerReference r:id="rId8" w:type="first"/>
          <w:footerReference r:id="rId11" w:type="first"/>
          <w:headerReference r:id="rId6" w:type="default"/>
          <w:footerReference r:id="rId9" w:type="default"/>
          <w:headerReference r:id="rId7" w:type="even"/>
          <w:footerReference r:id="rId10" w:type="even"/>
          <w:pgSz w:w="11906" w:h="16838"/>
          <w:pgMar w:top="1712" w:right="1797" w:bottom="1440" w:left="1797" w:header="851" w:footer="992" w:gutter="0"/>
          <w:pgNumType w:fmt="numberInDash"/>
          <w:cols w:space="425" w:num="1"/>
          <w:docGrid w:type="lines" w:linePitch="312" w:charSpace="0"/>
        </w:sectPr>
      </w:pPr>
    </w:p>
    <w:tbl>
      <w:tblPr>
        <w:tblStyle w:val="8"/>
        <w:tblW w:w="15001" w:type="dxa"/>
        <w:jc w:val="center"/>
        <w:tblInd w:w="0" w:type="dxa"/>
        <w:tblLayout w:type="fixed"/>
        <w:tblCellMar>
          <w:top w:w="0" w:type="dxa"/>
          <w:left w:w="108" w:type="dxa"/>
          <w:bottom w:w="0" w:type="dxa"/>
          <w:right w:w="108" w:type="dxa"/>
        </w:tblCellMar>
      </w:tblPr>
      <w:tblGrid>
        <w:gridCol w:w="1420"/>
        <w:gridCol w:w="1767"/>
        <w:gridCol w:w="1980"/>
        <w:gridCol w:w="1833"/>
        <w:gridCol w:w="800"/>
        <w:gridCol w:w="600"/>
        <w:gridCol w:w="600"/>
        <w:gridCol w:w="600"/>
        <w:gridCol w:w="600"/>
        <w:gridCol w:w="600"/>
        <w:gridCol w:w="600"/>
        <w:gridCol w:w="600"/>
        <w:gridCol w:w="600"/>
        <w:gridCol w:w="600"/>
        <w:gridCol w:w="600"/>
        <w:gridCol w:w="1201"/>
      </w:tblGrid>
      <w:tr>
        <w:tblPrEx>
          <w:tblLayout w:type="fixed"/>
          <w:tblCellMar>
            <w:top w:w="0" w:type="dxa"/>
            <w:left w:w="108" w:type="dxa"/>
            <w:bottom w:w="0" w:type="dxa"/>
            <w:right w:w="108" w:type="dxa"/>
          </w:tblCellMar>
        </w:tblPrEx>
        <w:trPr>
          <w:trHeight w:val="705" w:hRule="atLeast"/>
          <w:jc w:val="center"/>
        </w:trPr>
        <w:tc>
          <w:tcPr>
            <w:tcW w:w="15001" w:type="dxa"/>
            <w:gridSpan w:val="16"/>
            <w:tcBorders>
              <w:top w:val="nil"/>
              <w:left w:val="nil"/>
              <w:bottom w:val="single" w:color="auto" w:sz="4" w:space="0"/>
              <w:right w:val="nil"/>
            </w:tcBorders>
            <w:vAlign w:val="center"/>
          </w:tcPr>
          <w:p>
            <w:pPr>
              <w:rPr>
                <w:rFonts w:ascii="仿宋_GB2312" w:eastAsia="仿宋_GB2312"/>
                <w:sz w:val="30"/>
                <w:szCs w:val="30"/>
              </w:rPr>
            </w:pPr>
            <w:r>
              <w:rPr>
                <w:rFonts w:hint="eastAsia" w:ascii="仿宋_GB2312" w:eastAsia="仿宋_GB2312"/>
                <w:sz w:val="30"/>
                <w:szCs w:val="30"/>
              </w:rPr>
              <w:t>附件</w:t>
            </w:r>
            <w:r>
              <w:rPr>
                <w:rFonts w:ascii="仿宋_GB2312" w:eastAsia="仿宋_GB2312"/>
                <w:sz w:val="30"/>
                <w:szCs w:val="30"/>
              </w:rPr>
              <w:t>2</w:t>
            </w:r>
          </w:p>
          <w:p>
            <w:pPr>
              <w:widowControl/>
              <w:jc w:val="center"/>
              <w:rPr>
                <w:rFonts w:ascii="宋体" w:cs="宋体"/>
                <w:b/>
                <w:bCs/>
                <w:color w:val="000000"/>
                <w:kern w:val="0"/>
                <w:sz w:val="36"/>
                <w:szCs w:val="36"/>
              </w:rPr>
            </w:pPr>
            <w:r>
              <w:rPr>
                <w:rFonts w:hint="eastAsia" w:ascii="宋体" w:hAnsi="宋体" w:cs="宋体"/>
                <w:b/>
                <w:bCs/>
                <w:color w:val="000000"/>
                <w:kern w:val="0"/>
                <w:sz w:val="36"/>
                <w:szCs w:val="36"/>
              </w:rPr>
              <w:t>福建省五年制高等职业教育招生计划申报表</w:t>
            </w:r>
          </w:p>
        </w:tc>
      </w:tr>
      <w:tr>
        <w:tblPrEx>
          <w:tblLayout w:type="fixed"/>
          <w:tblCellMar>
            <w:top w:w="0" w:type="dxa"/>
            <w:left w:w="108" w:type="dxa"/>
            <w:bottom w:w="0" w:type="dxa"/>
            <w:right w:w="108" w:type="dxa"/>
          </w:tblCellMar>
        </w:tblPrEx>
        <w:trPr>
          <w:trHeight w:val="420" w:hRule="atLeast"/>
          <w:jc w:val="center"/>
        </w:trPr>
        <w:tc>
          <w:tcPr>
            <w:tcW w:w="14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专业代码</w:t>
            </w:r>
          </w:p>
        </w:tc>
        <w:tc>
          <w:tcPr>
            <w:tcW w:w="176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专业名称</w:t>
            </w:r>
          </w:p>
        </w:tc>
        <w:tc>
          <w:tcPr>
            <w:tcW w:w="198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“三二分段制”中职学校名称</w:t>
            </w:r>
          </w:p>
        </w:tc>
        <w:tc>
          <w:tcPr>
            <w:tcW w:w="1833"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中职学校专业名称</w:t>
            </w:r>
          </w:p>
        </w:tc>
        <w:tc>
          <w:tcPr>
            <w:tcW w:w="6800" w:type="dxa"/>
            <w:gridSpan w:val="11"/>
            <w:tcBorders>
              <w:top w:val="single" w:color="auto" w:sz="4" w:space="0"/>
              <w:left w:val="nil"/>
              <w:bottom w:val="single" w:color="auto" w:sz="4" w:space="0"/>
              <w:right w:val="single" w:color="auto" w:sz="4" w:space="0"/>
            </w:tcBorders>
            <w:vAlign w:val="center"/>
          </w:tcPr>
          <w:p>
            <w:pPr>
              <w:widowControl/>
              <w:jc w:val="center"/>
              <w:rPr>
                <w:rFonts w:ascii="宋体" w:cs="宋体"/>
                <w:b/>
                <w:bCs/>
                <w:color w:val="000000"/>
                <w:kern w:val="0"/>
                <w:sz w:val="20"/>
                <w:szCs w:val="20"/>
              </w:rPr>
            </w:pPr>
            <w:r>
              <w:rPr>
                <w:rFonts w:hint="eastAsia" w:ascii="宋体" w:hAnsi="宋体" w:cs="宋体"/>
                <w:b/>
                <w:bCs/>
                <w:color w:val="000000"/>
                <w:kern w:val="0"/>
                <w:sz w:val="20"/>
                <w:szCs w:val="20"/>
              </w:rPr>
              <w:t>申报计划数</w:t>
            </w:r>
          </w:p>
        </w:tc>
        <w:tc>
          <w:tcPr>
            <w:tcW w:w="1201"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备注</w:t>
            </w:r>
          </w:p>
        </w:tc>
      </w:tr>
      <w:tr>
        <w:tblPrEx>
          <w:tblLayout w:type="fixed"/>
          <w:tblCellMar>
            <w:top w:w="0" w:type="dxa"/>
            <w:left w:w="108" w:type="dxa"/>
            <w:bottom w:w="0" w:type="dxa"/>
            <w:right w:w="108" w:type="dxa"/>
          </w:tblCellMar>
        </w:tblPrEx>
        <w:trPr>
          <w:trHeight w:val="420" w:hRule="atLeast"/>
          <w:jc w:val="center"/>
        </w:trPr>
        <w:tc>
          <w:tcPr>
            <w:tcW w:w="14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b/>
                <w:bCs/>
                <w:kern w:val="0"/>
                <w:sz w:val="20"/>
                <w:szCs w:val="20"/>
              </w:rPr>
            </w:pPr>
          </w:p>
        </w:tc>
        <w:tc>
          <w:tcPr>
            <w:tcW w:w="17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b/>
                <w:bCs/>
                <w:kern w:val="0"/>
                <w:sz w:val="20"/>
                <w:szCs w:val="20"/>
              </w:rPr>
            </w:pPr>
          </w:p>
        </w:tc>
        <w:tc>
          <w:tcPr>
            <w:tcW w:w="1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b/>
                <w:bCs/>
                <w:kern w:val="0"/>
                <w:sz w:val="20"/>
                <w:szCs w:val="20"/>
              </w:rPr>
            </w:pPr>
          </w:p>
        </w:tc>
        <w:tc>
          <w:tcPr>
            <w:tcW w:w="18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b/>
                <w:bCs/>
                <w:kern w:val="0"/>
                <w:sz w:val="20"/>
                <w:szCs w:val="20"/>
              </w:rPr>
            </w:pPr>
          </w:p>
        </w:tc>
        <w:tc>
          <w:tcPr>
            <w:tcW w:w="8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小计</w:t>
            </w:r>
          </w:p>
        </w:tc>
        <w:tc>
          <w:tcPr>
            <w:tcW w:w="6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福州</w:t>
            </w:r>
          </w:p>
        </w:tc>
        <w:tc>
          <w:tcPr>
            <w:tcW w:w="6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厦门</w:t>
            </w:r>
          </w:p>
        </w:tc>
        <w:tc>
          <w:tcPr>
            <w:tcW w:w="6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漳州</w:t>
            </w:r>
          </w:p>
        </w:tc>
        <w:tc>
          <w:tcPr>
            <w:tcW w:w="6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泉州</w:t>
            </w:r>
          </w:p>
        </w:tc>
        <w:tc>
          <w:tcPr>
            <w:tcW w:w="6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三明</w:t>
            </w:r>
          </w:p>
        </w:tc>
        <w:tc>
          <w:tcPr>
            <w:tcW w:w="6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莆田</w:t>
            </w:r>
          </w:p>
        </w:tc>
        <w:tc>
          <w:tcPr>
            <w:tcW w:w="6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龙岩</w:t>
            </w:r>
          </w:p>
        </w:tc>
        <w:tc>
          <w:tcPr>
            <w:tcW w:w="6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南平</w:t>
            </w:r>
          </w:p>
        </w:tc>
        <w:tc>
          <w:tcPr>
            <w:tcW w:w="6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宁德</w:t>
            </w:r>
          </w:p>
        </w:tc>
        <w:tc>
          <w:tcPr>
            <w:tcW w:w="6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平潭</w:t>
            </w:r>
          </w:p>
        </w:tc>
        <w:tc>
          <w:tcPr>
            <w:tcW w:w="12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b/>
                <w:bCs/>
                <w:kern w:val="0"/>
                <w:sz w:val="20"/>
                <w:szCs w:val="20"/>
              </w:rPr>
            </w:pP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nil"/>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767" w:type="dxa"/>
            <w:tcBorders>
              <w:top w:val="nil"/>
              <w:left w:val="nil"/>
              <w:bottom w:val="nil"/>
              <w:right w:val="single" w:color="auto" w:sz="4" w:space="0"/>
            </w:tcBorders>
            <w:vAlign w:val="bottom"/>
          </w:tcPr>
          <w:p>
            <w:pPr>
              <w:widowControl/>
              <w:jc w:val="left"/>
              <w:rPr>
                <w:rFonts w:ascii="宋体" w:cs="宋体"/>
                <w:color w:val="000000"/>
                <w:kern w:val="0"/>
                <w:sz w:val="22"/>
              </w:rPr>
            </w:pPr>
            <w:r>
              <w:rPr>
                <w:rFonts w:hint="eastAsia" w:ascii="宋体" w:hAnsi="宋体" w:cs="宋体"/>
                <w:color w:val="000000"/>
                <w:kern w:val="0"/>
                <w:sz w:val="22"/>
              </w:rPr>
              <w:t>　</w:t>
            </w:r>
          </w:p>
        </w:tc>
        <w:tc>
          <w:tcPr>
            <w:tcW w:w="1980" w:type="dxa"/>
            <w:tcBorders>
              <w:top w:val="nil"/>
              <w:left w:val="nil"/>
              <w:bottom w:val="nil"/>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833" w:type="dxa"/>
            <w:tcBorders>
              <w:top w:val="nil"/>
              <w:left w:val="nil"/>
              <w:bottom w:val="nil"/>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00" w:type="dxa"/>
            <w:tcBorders>
              <w:top w:val="nil"/>
              <w:left w:val="nil"/>
              <w:bottom w:val="nil"/>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nil"/>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nil"/>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nil"/>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nil"/>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nil"/>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nil"/>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nil"/>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nil"/>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nil"/>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600" w:type="dxa"/>
            <w:tcBorders>
              <w:top w:val="nil"/>
              <w:left w:val="nil"/>
              <w:bottom w:val="nil"/>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c>
          <w:tcPr>
            <w:tcW w:w="1201" w:type="dxa"/>
            <w:tcBorders>
              <w:top w:val="nil"/>
              <w:left w:val="nil"/>
              <w:bottom w:val="nil"/>
              <w:right w:val="single" w:color="auto" w:sz="4" w:space="0"/>
            </w:tcBorders>
            <w:vAlign w:val="bottom"/>
          </w:tcPr>
          <w:p>
            <w:pPr>
              <w:widowControl/>
              <w:jc w:val="center"/>
              <w:rPr>
                <w:rFonts w:ascii="宋体" w:cs="宋体"/>
                <w:color w:val="000000"/>
                <w:kern w:val="0"/>
                <w:sz w:val="22"/>
              </w:rPr>
            </w:pPr>
            <w:r>
              <w:rPr>
                <w:rFonts w:hint="eastAsia" w:ascii="宋体" w:hAnsi="宋体" w:cs="宋体"/>
                <w:color w:val="000000"/>
                <w:kern w:val="0"/>
                <w:sz w:val="22"/>
              </w:rPr>
              <w:t>　</w:t>
            </w:r>
          </w:p>
        </w:tc>
      </w:tr>
      <w:tr>
        <w:tblPrEx>
          <w:tblLayout w:type="fixed"/>
          <w:tblCellMar>
            <w:top w:w="0" w:type="dxa"/>
            <w:left w:w="108" w:type="dxa"/>
            <w:bottom w:w="0" w:type="dxa"/>
            <w:right w:w="108" w:type="dxa"/>
          </w:tblCellMar>
        </w:tblPrEx>
        <w:trPr>
          <w:trHeight w:val="420" w:hRule="atLeast"/>
          <w:jc w:val="center"/>
        </w:trPr>
        <w:tc>
          <w:tcPr>
            <w:tcW w:w="1420" w:type="dxa"/>
            <w:tcBorders>
              <w:top w:val="nil"/>
              <w:left w:val="single" w:color="auto" w:sz="4" w:space="0"/>
              <w:bottom w:val="single" w:color="auto" w:sz="4" w:space="0"/>
              <w:right w:val="single" w:color="auto" w:sz="4" w:space="0"/>
            </w:tcBorders>
            <w:vAlign w:val="bottom"/>
          </w:tcPr>
          <w:p>
            <w:pPr>
              <w:widowControl/>
              <w:jc w:val="left"/>
              <w:rPr>
                <w:rFonts w:ascii="宋体" w:cs="宋体"/>
                <w:color w:val="000000"/>
                <w:kern w:val="0"/>
                <w:sz w:val="22"/>
              </w:rPr>
            </w:pPr>
          </w:p>
        </w:tc>
        <w:tc>
          <w:tcPr>
            <w:tcW w:w="1767" w:type="dxa"/>
            <w:tcBorders>
              <w:top w:val="nil"/>
              <w:left w:val="nil"/>
              <w:bottom w:val="single" w:color="auto" w:sz="4" w:space="0"/>
              <w:right w:val="single" w:color="auto" w:sz="4" w:space="0"/>
            </w:tcBorders>
            <w:vAlign w:val="bottom"/>
          </w:tcPr>
          <w:p>
            <w:pPr>
              <w:widowControl/>
              <w:jc w:val="left"/>
              <w:rPr>
                <w:rFonts w:ascii="宋体" w:cs="宋体"/>
                <w:color w:val="000000"/>
                <w:kern w:val="0"/>
                <w:sz w:val="22"/>
              </w:rPr>
            </w:pPr>
          </w:p>
        </w:tc>
        <w:tc>
          <w:tcPr>
            <w:tcW w:w="19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p>
        </w:tc>
        <w:tc>
          <w:tcPr>
            <w:tcW w:w="1833"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p>
        </w:tc>
        <w:tc>
          <w:tcPr>
            <w:tcW w:w="80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p>
        </w:tc>
        <w:tc>
          <w:tcPr>
            <w:tcW w:w="600"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p>
        </w:tc>
        <w:tc>
          <w:tcPr>
            <w:tcW w:w="1201" w:type="dxa"/>
            <w:tcBorders>
              <w:top w:val="nil"/>
              <w:left w:val="nil"/>
              <w:bottom w:val="single" w:color="auto" w:sz="4" w:space="0"/>
              <w:right w:val="single" w:color="auto" w:sz="4" w:space="0"/>
            </w:tcBorders>
            <w:vAlign w:val="bottom"/>
          </w:tcPr>
          <w:p>
            <w:pPr>
              <w:widowControl/>
              <w:jc w:val="center"/>
              <w:rPr>
                <w:rFonts w:ascii="宋体" w:cs="宋体"/>
                <w:color w:val="000000"/>
                <w:kern w:val="0"/>
                <w:sz w:val="22"/>
              </w:rPr>
            </w:pPr>
          </w:p>
        </w:tc>
      </w:tr>
    </w:tbl>
    <w:p>
      <w:pPr>
        <w:pStyle w:val="14"/>
        <w:spacing w:line="560" w:lineRule="exact"/>
        <w:ind w:firstLine="0" w:firstLineChars="0"/>
        <w:rPr>
          <w:rFonts w:ascii="仿宋_GB2312" w:hAnsi="仿宋" w:eastAsia="仿宋_GB2312" w:cs="仿宋"/>
          <w:sz w:val="32"/>
          <w:szCs w:val="32"/>
        </w:rPr>
        <w:sectPr>
          <w:pgSz w:w="16838" w:h="11906" w:orient="landscape"/>
          <w:pgMar w:top="1402" w:right="1712" w:bottom="1797" w:left="1440" w:header="851" w:footer="992" w:gutter="0"/>
          <w:pgNumType w:fmt="numberInDash"/>
          <w:cols w:space="425" w:num="1"/>
          <w:docGrid w:type="linesAndChars" w:linePitch="312" w:charSpace="0"/>
        </w:sectPr>
      </w:pPr>
    </w:p>
    <w:p>
      <w:pPr>
        <w:rPr>
          <w:rFonts w:ascii="仿宋_GB2312" w:hAnsi="仿宋_GB2312" w:eastAsia="仿宋_GB2312"/>
          <w:sz w:val="30"/>
          <w:szCs w:val="30"/>
        </w:rPr>
      </w:pPr>
      <w:r>
        <w:rPr>
          <w:rFonts w:hint="eastAsia" w:ascii="仿宋_GB2312" w:hAnsi="仿宋_GB2312" w:eastAsia="仿宋_GB2312"/>
          <w:sz w:val="30"/>
          <w:szCs w:val="30"/>
        </w:rPr>
        <w:t>附件</w:t>
      </w:r>
      <w:r>
        <w:rPr>
          <w:rFonts w:ascii="仿宋_GB2312" w:hAnsi="仿宋_GB2312" w:eastAsia="仿宋_GB2312"/>
          <w:sz w:val="30"/>
          <w:szCs w:val="30"/>
        </w:rPr>
        <w:t>3</w:t>
      </w:r>
    </w:p>
    <w:p>
      <w:pPr>
        <w:ind w:firstLine="420"/>
        <w:jc w:val="center"/>
        <w:rPr>
          <w:rFonts w:ascii="仿宋_GB2312" w:hAnsi="宋体" w:eastAsia="仿宋_GB2312" w:cs="Arial"/>
          <w:kern w:val="0"/>
          <w:sz w:val="32"/>
          <w:szCs w:val="32"/>
        </w:rPr>
      </w:pPr>
      <w:r>
        <w:rPr>
          <w:rFonts w:hint="eastAsia" w:ascii="方正小标宋简体" w:hAnsi="宋体" w:eastAsia="方正小标宋简体" w:cs="Arial"/>
          <w:kern w:val="0"/>
          <w:sz w:val="36"/>
          <w:szCs w:val="36"/>
        </w:rPr>
        <w:t>福建省五年制高职新生数据库字段名</w:t>
      </w:r>
    </w:p>
    <w:tbl>
      <w:tblPr>
        <w:tblStyle w:val="8"/>
        <w:tblW w:w="9266" w:type="dxa"/>
        <w:tblInd w:w="93" w:type="dxa"/>
        <w:tblLayout w:type="fixed"/>
        <w:tblCellMar>
          <w:top w:w="0" w:type="dxa"/>
          <w:left w:w="108" w:type="dxa"/>
          <w:bottom w:w="0" w:type="dxa"/>
          <w:right w:w="108" w:type="dxa"/>
        </w:tblCellMar>
      </w:tblPr>
      <w:tblGrid>
        <w:gridCol w:w="721"/>
        <w:gridCol w:w="976"/>
        <w:gridCol w:w="1567"/>
        <w:gridCol w:w="1542"/>
        <w:gridCol w:w="4460"/>
      </w:tblGrid>
      <w:tr>
        <w:tblPrEx>
          <w:tblLayout w:type="fixed"/>
          <w:tblCellMar>
            <w:top w:w="0" w:type="dxa"/>
            <w:left w:w="108" w:type="dxa"/>
            <w:bottom w:w="0" w:type="dxa"/>
            <w:right w:w="108" w:type="dxa"/>
          </w:tblCellMar>
        </w:tblPrEx>
        <w:trPr>
          <w:trHeight w:val="758" w:hRule="atLeast"/>
        </w:trPr>
        <w:tc>
          <w:tcPr>
            <w:tcW w:w="7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 w:val="24"/>
                <w:szCs w:val="24"/>
              </w:rPr>
            </w:pPr>
            <w:r>
              <w:rPr>
                <w:rFonts w:hint="eastAsia" w:ascii="宋体" w:hAnsi="宋体" w:cs="宋体"/>
                <w:b/>
                <w:bCs/>
                <w:kern w:val="0"/>
                <w:sz w:val="24"/>
                <w:szCs w:val="24"/>
              </w:rPr>
              <w:t>序号</w:t>
            </w:r>
          </w:p>
        </w:tc>
        <w:tc>
          <w:tcPr>
            <w:tcW w:w="976"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4"/>
                <w:szCs w:val="24"/>
              </w:rPr>
            </w:pPr>
            <w:r>
              <w:rPr>
                <w:rFonts w:hint="eastAsia" w:ascii="宋体" w:hAnsi="宋体" w:cs="宋体"/>
                <w:b/>
                <w:bCs/>
                <w:kern w:val="0"/>
                <w:sz w:val="24"/>
                <w:szCs w:val="24"/>
              </w:rPr>
              <w:t>字段名</w:t>
            </w:r>
          </w:p>
        </w:tc>
        <w:tc>
          <w:tcPr>
            <w:tcW w:w="1567"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4"/>
                <w:szCs w:val="24"/>
              </w:rPr>
            </w:pPr>
            <w:r>
              <w:rPr>
                <w:rFonts w:hint="eastAsia" w:ascii="宋体" w:hAnsi="宋体" w:cs="宋体"/>
                <w:b/>
                <w:bCs/>
                <w:kern w:val="0"/>
                <w:sz w:val="24"/>
                <w:szCs w:val="24"/>
              </w:rPr>
              <w:t>含义</w:t>
            </w:r>
          </w:p>
        </w:tc>
        <w:tc>
          <w:tcPr>
            <w:tcW w:w="1542"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4"/>
                <w:szCs w:val="24"/>
              </w:rPr>
            </w:pPr>
            <w:r>
              <w:rPr>
                <w:rFonts w:hint="eastAsia" w:ascii="宋体" w:hAnsi="宋体" w:cs="宋体"/>
                <w:b/>
                <w:bCs/>
                <w:kern w:val="0"/>
                <w:sz w:val="24"/>
                <w:szCs w:val="24"/>
              </w:rPr>
              <w:t>类型及长度</w:t>
            </w:r>
          </w:p>
        </w:tc>
        <w:tc>
          <w:tcPr>
            <w:tcW w:w="4460"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4"/>
                <w:szCs w:val="24"/>
              </w:rPr>
            </w:pPr>
            <w:r>
              <w:rPr>
                <w:rFonts w:hint="eastAsia" w:ascii="宋体" w:hAnsi="宋体" w:cs="宋体"/>
                <w:b/>
                <w:bCs/>
                <w:kern w:val="0"/>
                <w:sz w:val="24"/>
                <w:szCs w:val="24"/>
              </w:rPr>
              <w:t>说明</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1</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KSH</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考生号</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(18)</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中考考生号</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2</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XM</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姓名</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(24)</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生僻字用拼音代替</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3</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XB</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性别</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(2)</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选填</w:t>
            </w:r>
            <w:r>
              <w:rPr>
                <w:rFonts w:ascii="宋体" w:hAnsi="宋体" w:cs="宋体"/>
                <w:color w:val="333333"/>
                <w:kern w:val="0"/>
                <w:sz w:val="24"/>
                <w:szCs w:val="24"/>
              </w:rPr>
              <w:t>:</w:t>
            </w:r>
            <w:r>
              <w:rPr>
                <w:rFonts w:hint="eastAsia" w:ascii="宋体" w:hAnsi="宋体" w:cs="宋体"/>
                <w:color w:val="333333"/>
                <w:kern w:val="0"/>
                <w:sz w:val="24"/>
                <w:szCs w:val="24"/>
              </w:rPr>
              <w:t>男、女</w:t>
            </w:r>
          </w:p>
        </w:tc>
      </w:tr>
      <w:tr>
        <w:tblPrEx>
          <w:tblLayout w:type="fixed"/>
          <w:tblCellMar>
            <w:top w:w="0" w:type="dxa"/>
            <w:left w:w="108" w:type="dxa"/>
            <w:bottom w:w="0" w:type="dxa"/>
            <w:right w:w="108" w:type="dxa"/>
          </w:tblCellMar>
        </w:tblPrEx>
        <w:trPr>
          <w:trHeight w:val="855"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4</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CSRQ</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出生日期</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(8)</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8</w:t>
            </w:r>
            <w:r>
              <w:rPr>
                <w:rFonts w:hint="eastAsia" w:ascii="宋体" w:hAnsi="宋体" w:cs="宋体"/>
                <w:color w:val="333333"/>
                <w:kern w:val="0"/>
                <w:sz w:val="24"/>
                <w:szCs w:val="24"/>
              </w:rPr>
              <w:t>位数字格式</w:t>
            </w:r>
            <w:r>
              <w:rPr>
                <w:rFonts w:ascii="宋体" w:hAnsi="宋体" w:cs="宋体"/>
                <w:color w:val="333333"/>
                <w:kern w:val="0"/>
                <w:sz w:val="24"/>
                <w:szCs w:val="24"/>
              </w:rPr>
              <w:t>:YYYYMMDD,</w:t>
            </w:r>
            <w:r>
              <w:rPr>
                <w:rFonts w:hint="eastAsia" w:ascii="宋体" w:hAnsi="宋体" w:cs="宋体"/>
                <w:color w:val="333333"/>
                <w:kern w:val="0"/>
                <w:sz w:val="24"/>
                <w:szCs w:val="24"/>
              </w:rPr>
              <w:t>比如</w:t>
            </w:r>
            <w:r>
              <w:rPr>
                <w:rFonts w:ascii="宋体" w:hAnsi="宋体" w:cs="宋体"/>
                <w:color w:val="333333"/>
                <w:kern w:val="0"/>
                <w:sz w:val="24"/>
                <w:szCs w:val="24"/>
              </w:rPr>
              <w:t>19900101</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5</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SFZH</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身份证号</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(18)</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据实填写</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6</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ZZMM</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政治面貌</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(16)</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如群众或共青团员</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7</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MZ</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民族</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(24)</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如汉族</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8</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ZF</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总分</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数值（</w:t>
            </w:r>
            <w:r>
              <w:rPr>
                <w:rFonts w:ascii="宋体" w:hAnsi="宋体" w:cs="宋体"/>
                <w:color w:val="333333"/>
                <w:kern w:val="0"/>
                <w:sz w:val="24"/>
                <w:szCs w:val="24"/>
              </w:rPr>
              <w:t>3</w:t>
            </w:r>
            <w:r>
              <w:rPr>
                <w:rFonts w:hint="eastAsia" w:ascii="宋体" w:hAnsi="宋体" w:cs="宋体"/>
                <w:color w:val="333333"/>
                <w:kern w:val="0"/>
                <w:sz w:val="24"/>
                <w:szCs w:val="24"/>
              </w:rPr>
              <w:t>）</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中考总分</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9</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TDF</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投档分</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数值（</w:t>
            </w:r>
            <w:r>
              <w:rPr>
                <w:rFonts w:ascii="宋体" w:hAnsi="宋体" w:cs="宋体"/>
                <w:color w:val="333333"/>
                <w:kern w:val="0"/>
                <w:sz w:val="24"/>
                <w:szCs w:val="24"/>
              </w:rPr>
              <w:t>3</w:t>
            </w:r>
            <w:r>
              <w:rPr>
                <w:rFonts w:hint="eastAsia" w:ascii="宋体" w:hAnsi="宋体" w:cs="宋体"/>
                <w:color w:val="333333"/>
                <w:kern w:val="0"/>
                <w:sz w:val="24"/>
                <w:szCs w:val="24"/>
              </w:rPr>
              <w:t>）</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中招投档分</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10</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YXDM</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院校代码</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(5)</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高职院校的招生计划院校代码</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11</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YXMC</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院校名称</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(40)</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录取的高职院校名称</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12</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ZYDM</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专业代码</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(6)</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高职院校的招生计划专业代码</w:t>
            </w:r>
          </w:p>
        </w:tc>
      </w:tr>
      <w:tr>
        <w:tblPrEx>
          <w:tblLayout w:type="fixed"/>
          <w:tblCellMar>
            <w:top w:w="0" w:type="dxa"/>
            <w:left w:w="108" w:type="dxa"/>
            <w:bottom w:w="0" w:type="dxa"/>
            <w:right w:w="108" w:type="dxa"/>
          </w:tblCellMar>
        </w:tblPrEx>
        <w:trPr>
          <w:trHeight w:val="6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13</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ZYMC</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专业名称</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(50)</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高职院校录取的专业名称</w:t>
            </w:r>
          </w:p>
        </w:tc>
      </w:tr>
      <w:tr>
        <w:tblPrEx>
          <w:tblLayout w:type="fixed"/>
          <w:tblCellMar>
            <w:top w:w="0" w:type="dxa"/>
            <w:left w:w="108" w:type="dxa"/>
            <w:bottom w:w="0" w:type="dxa"/>
            <w:right w:w="108" w:type="dxa"/>
          </w:tblCellMar>
        </w:tblPrEx>
        <w:trPr>
          <w:trHeight w:val="736" w:hRule="atLeast"/>
        </w:trPr>
        <w:tc>
          <w:tcPr>
            <w:tcW w:w="72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14</w:t>
            </w:r>
          </w:p>
        </w:tc>
        <w:tc>
          <w:tcPr>
            <w:tcW w:w="976"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b/>
                <w:color w:val="333333"/>
                <w:kern w:val="0"/>
                <w:sz w:val="24"/>
                <w:szCs w:val="24"/>
              </w:rPr>
            </w:pPr>
            <w:r>
              <w:rPr>
                <w:rFonts w:ascii="宋体" w:hAnsi="宋体" w:cs="宋体"/>
                <w:b/>
                <w:color w:val="333333"/>
                <w:kern w:val="0"/>
                <w:sz w:val="24"/>
                <w:szCs w:val="24"/>
              </w:rPr>
              <w:t>XZ</w:t>
            </w:r>
          </w:p>
        </w:tc>
        <w:tc>
          <w:tcPr>
            <w:tcW w:w="1567"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学制</w:t>
            </w:r>
          </w:p>
        </w:tc>
        <w:tc>
          <w:tcPr>
            <w:tcW w:w="1542"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hint="eastAsia" w:ascii="宋体" w:hAnsi="宋体" w:cs="宋体"/>
                <w:color w:val="333333"/>
                <w:kern w:val="0"/>
                <w:sz w:val="24"/>
                <w:szCs w:val="24"/>
              </w:rPr>
              <w:t>字符</w:t>
            </w:r>
            <w:r>
              <w:rPr>
                <w:rFonts w:ascii="宋体" w:hAnsi="宋体" w:cs="宋体"/>
                <w:color w:val="333333"/>
                <w:kern w:val="0"/>
                <w:sz w:val="24"/>
                <w:szCs w:val="24"/>
              </w:rPr>
              <w:t>(3)</w:t>
            </w:r>
          </w:p>
        </w:tc>
        <w:tc>
          <w:tcPr>
            <w:tcW w:w="44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333333"/>
                <w:kern w:val="0"/>
                <w:sz w:val="24"/>
                <w:szCs w:val="24"/>
              </w:rPr>
            </w:pPr>
            <w:r>
              <w:rPr>
                <w:rFonts w:ascii="宋体" w:hAnsi="宋体" w:cs="宋体"/>
                <w:color w:val="333333"/>
                <w:kern w:val="0"/>
                <w:sz w:val="24"/>
                <w:szCs w:val="24"/>
              </w:rPr>
              <w:t>5</w:t>
            </w:r>
            <w:r>
              <w:rPr>
                <w:rFonts w:hint="eastAsia" w:ascii="宋体" w:hAnsi="宋体" w:cs="宋体"/>
                <w:color w:val="333333"/>
                <w:kern w:val="0"/>
                <w:sz w:val="24"/>
                <w:szCs w:val="24"/>
              </w:rPr>
              <w:t>年</w:t>
            </w:r>
          </w:p>
        </w:tc>
      </w:tr>
    </w:tbl>
    <w:p>
      <w:pPr>
        <w:adjustRightInd w:val="0"/>
        <w:snapToGrid w:val="0"/>
        <w:spacing w:line="360" w:lineRule="auto"/>
        <w:rPr>
          <w:rFonts w:ascii="仿宋_GB2312" w:hAnsi="仿宋" w:eastAsia="仿宋_GB2312"/>
          <w:sz w:val="32"/>
          <w:szCs w:val="32"/>
        </w:rPr>
      </w:pPr>
      <w:r>
        <w:rPr>
          <w:rFonts w:hint="eastAsia" w:ascii="宋体" w:hAnsi="宋体" w:cs="Arial"/>
          <w:kern w:val="0"/>
          <w:sz w:val="28"/>
          <w:szCs w:val="28"/>
        </w:rPr>
        <w:t>注：设区市上报的录取数据库名称为：</w:t>
      </w:r>
      <w:r>
        <w:rPr>
          <w:rFonts w:ascii="宋体" w:hAnsi="宋体" w:cs="Arial"/>
          <w:kern w:val="0"/>
          <w:sz w:val="28"/>
          <w:szCs w:val="28"/>
        </w:rPr>
        <w:t>20**wnz_xxx.dbf,</w:t>
      </w:r>
      <w:r>
        <w:rPr>
          <w:rFonts w:hint="eastAsia" w:ascii="宋体" w:hAnsi="宋体" w:cs="Arial"/>
          <w:kern w:val="0"/>
          <w:sz w:val="28"/>
          <w:szCs w:val="28"/>
        </w:rPr>
        <w:t>其中“</w:t>
      </w:r>
      <w:r>
        <w:rPr>
          <w:rFonts w:ascii="宋体" w:hAnsi="宋体" w:cs="Arial"/>
          <w:kern w:val="0"/>
          <w:sz w:val="28"/>
          <w:szCs w:val="28"/>
        </w:rPr>
        <w:t>**</w:t>
      </w:r>
      <w:r>
        <w:rPr>
          <w:rFonts w:hint="eastAsia" w:ascii="宋体" w:hAnsi="宋体" w:cs="Arial"/>
          <w:kern w:val="0"/>
          <w:sz w:val="28"/>
          <w:szCs w:val="28"/>
        </w:rPr>
        <w:t>”为年度；“</w:t>
      </w:r>
      <w:r>
        <w:rPr>
          <w:rFonts w:ascii="宋体" w:hAnsi="宋体" w:cs="Arial"/>
          <w:kern w:val="0"/>
          <w:sz w:val="28"/>
          <w:szCs w:val="28"/>
        </w:rPr>
        <w:t>xxx</w:t>
      </w:r>
      <w:r>
        <w:rPr>
          <w:rFonts w:hint="eastAsia" w:ascii="宋体" w:hAnsi="宋体" w:cs="Arial"/>
          <w:kern w:val="0"/>
          <w:sz w:val="28"/>
          <w:szCs w:val="28"/>
        </w:rPr>
        <w:t>”为设区市拼音字母的第一个字母，如福州市的数据库：</w:t>
      </w:r>
      <w:r>
        <w:rPr>
          <w:rFonts w:ascii="宋体" w:hAnsi="宋体" w:cs="Arial"/>
          <w:kern w:val="0"/>
          <w:sz w:val="28"/>
          <w:szCs w:val="28"/>
        </w:rPr>
        <w:t>2016wnz_fzs.dbf</w:t>
      </w:r>
      <w:r>
        <w:rPr>
          <w:rFonts w:hint="eastAsia" w:ascii="宋体" w:hAnsi="宋体" w:cs="Arial"/>
          <w:kern w:val="0"/>
          <w:sz w:val="28"/>
          <w:szCs w:val="28"/>
        </w:rPr>
        <w:t>。</w:t>
      </w:r>
    </w:p>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pStyle w:val="14"/>
        <w:spacing w:line="560" w:lineRule="exact"/>
        <w:ind w:firstLine="0" w:firstLineChars="0"/>
        <w:rPr>
          <w:rFonts w:ascii="仿宋_GB2312" w:hAnsi="仿宋" w:eastAsia="仿宋_GB2312" w:cs="仿宋"/>
          <w:sz w:val="32"/>
          <w:szCs w:val="32"/>
        </w:rPr>
      </w:pPr>
    </w:p>
    <w:p>
      <w:pPr>
        <w:spacing w:line="580" w:lineRule="exact"/>
        <w:ind w:firstLine="420"/>
        <w:rPr>
          <w:rFonts w:ascii="仿宋_GB2312" w:hAnsi="仿宋_GB2312" w:eastAsia="仿宋_GB2312"/>
          <w:sz w:val="30"/>
          <w:szCs w:val="30"/>
        </w:rPr>
      </w:pPr>
      <w:r>
        <w:rPr>
          <w:rFonts w:ascii="仿宋_GB2312" w:hAnsi="仿宋_GB2312" w:eastAsia="仿宋_GB2312"/>
          <w:sz w:val="30"/>
          <w:szCs w:val="30"/>
        </w:rPr>
        <w:t>(</w:t>
      </w:r>
      <w:bookmarkStart w:id="0" w:name="公开属性"/>
      <w:r>
        <w:rPr>
          <w:rFonts w:hint="eastAsia" w:ascii="仿宋_GB2312" w:hAnsi="仿宋_GB2312" w:eastAsia="仿宋_GB2312"/>
          <w:sz w:val="30"/>
          <w:szCs w:val="30"/>
        </w:rPr>
        <w:t>主动公开</w:t>
      </w:r>
      <w:bookmarkEnd w:id="0"/>
      <w:r>
        <w:rPr>
          <w:rFonts w:ascii="仿宋_GB2312" w:hAnsi="仿宋_GB2312" w:eastAsia="仿宋_GB2312"/>
          <w:sz w:val="30"/>
          <w:szCs w:val="30"/>
        </w:rPr>
        <w:t>)</w:t>
      </w:r>
    </w:p>
    <w:p>
      <w:pPr>
        <w:spacing w:line="580" w:lineRule="exact"/>
        <w:ind w:firstLine="31680" w:firstLineChars="150"/>
        <w:rPr>
          <w:rFonts w:ascii="仿宋_GB2312" w:hAnsi="仿宋_GB2312" w:eastAsia="仿宋_GB2312"/>
          <w:sz w:val="28"/>
          <w:szCs w:val="28"/>
        </w:rPr>
      </w:pPr>
      <w:r>
        <w:pict>
          <v:shape id="_x0000_s1027" o:spid="_x0000_s1027" o:spt="32" type="#_x0000_t32" style="position:absolute;left:0pt;margin-left:0pt;margin-top:0pt;height:0pt;width:441pt;z-index:251658240;mso-width-relative:page;mso-height-relative:page;" o:connectortype="straight" filled="f" coordsize="21600,21600">
            <v:path arrowok="t"/>
            <v:fill on="f" focussize="0,0"/>
            <v:stroke weight="1.5pt"/>
            <v:imagedata o:title=""/>
            <o:lock v:ext="edit"/>
          </v:shape>
        </w:pict>
      </w:r>
      <w:r>
        <w:rPr>
          <w:rFonts w:hint="eastAsia" w:ascii="仿宋_GB2312" w:hAnsi="仿宋_GB2312" w:eastAsia="仿宋_GB2312"/>
          <w:sz w:val="28"/>
          <w:szCs w:val="28"/>
        </w:rPr>
        <w:t>抄送：省职教中心</w:t>
      </w:r>
      <w:r>
        <w:rPr>
          <w:rFonts w:hint="eastAsia" w:ascii="仿宋_GB2312" w:hAnsi="仿宋_GB2312" w:eastAsia="仿宋_GB2312"/>
          <w:sz w:val="28"/>
          <w:szCs w:val="28"/>
          <w:lang w:eastAsia="zh-CN"/>
        </w:rPr>
        <w:t>。</w:t>
      </w:r>
      <w:bookmarkStart w:id="1" w:name="_GoBack"/>
      <w:bookmarkEnd w:id="1"/>
    </w:p>
    <w:p>
      <w:pPr>
        <w:spacing w:line="580" w:lineRule="exact"/>
        <w:ind w:firstLine="31680" w:firstLineChars="150"/>
        <w:rPr>
          <w:rFonts w:ascii="仿宋_GB2312" w:eastAsia="仿宋_GB2312"/>
          <w:sz w:val="28"/>
          <w:szCs w:val="28"/>
        </w:rPr>
      </w:pPr>
      <w:r>
        <w:pict>
          <v:shape id="_x0000_s1028" o:spid="_x0000_s1028" o:spt="32" type="#_x0000_t32" style="position:absolute;left:0pt;margin-left:0pt;margin-top:0pt;height:0.05pt;width:441pt;z-index:251658240;mso-width-relative:page;mso-height-relative:page;" o:connectortype="straight" filled="f" coordsize="21600,21600">
            <v:path arrowok="t"/>
            <v:fill on="f" focussize="0,0"/>
            <v:stroke weight="1pt"/>
            <v:imagedata o:title=""/>
            <o:lock v:ext="edit"/>
          </v:shape>
        </w:pict>
      </w:r>
      <w:r>
        <w:rPr>
          <w:rFonts w:hint="eastAsia" w:ascii="仿宋_GB2312" w:eastAsia="仿宋_GB2312"/>
          <w:sz w:val="28"/>
          <w:szCs w:val="28"/>
        </w:rPr>
        <w:t>福建省教育厅办公室</w:t>
      </w:r>
      <w:r>
        <w:rPr>
          <w:rFonts w:ascii="仿宋_GB2312" w:eastAsia="仿宋_GB2312"/>
          <w:sz w:val="28"/>
          <w:szCs w:val="28"/>
        </w:rPr>
        <w:t xml:space="preserve">                   2017</w:t>
      </w:r>
      <w:r>
        <w:rPr>
          <w:rFonts w:hint="eastAsia" w:ascii="仿宋_GB2312" w:eastAsia="仿宋_GB2312"/>
          <w:sz w:val="28"/>
          <w:szCs w:val="28"/>
        </w:rPr>
        <w:t>年</w:t>
      </w:r>
      <w:r>
        <w:rPr>
          <w:rFonts w:ascii="仿宋_GB2312" w:eastAsia="仿宋_GB2312"/>
          <w:sz w:val="28"/>
          <w:szCs w:val="28"/>
        </w:rPr>
        <w:t>3</w:t>
      </w:r>
      <w:r>
        <w:rPr>
          <w:rFonts w:hint="eastAsia" w:ascii="仿宋_GB2312" w:eastAsia="仿宋_GB2312"/>
          <w:sz w:val="28"/>
          <w:szCs w:val="28"/>
        </w:rPr>
        <w:t>月</w:t>
      </w:r>
      <w:r>
        <w:rPr>
          <w:rFonts w:ascii="仿宋_GB2312" w:eastAsia="仿宋_GB2312"/>
          <w:sz w:val="28"/>
          <w:szCs w:val="28"/>
        </w:rPr>
        <w:t>14</w:t>
      </w:r>
      <w:r>
        <w:rPr>
          <w:rFonts w:hint="eastAsia" w:ascii="仿宋_GB2312" w:eastAsia="仿宋_GB2312"/>
          <w:sz w:val="28"/>
          <w:szCs w:val="28"/>
        </w:rPr>
        <w:t>日印发</w:t>
      </w:r>
    </w:p>
    <w:p>
      <w:pPr>
        <w:spacing w:line="580" w:lineRule="exact"/>
        <w:ind w:right="160" w:firstLine="645"/>
        <w:jc w:val="right"/>
        <w:rPr>
          <w:rFonts w:ascii="仿宋_GB2312" w:hAnsi="宋体" w:eastAsia="仿宋_GB2312"/>
          <w:sz w:val="32"/>
          <w:szCs w:val="32"/>
        </w:rPr>
      </w:pPr>
      <w:r>
        <w:pict>
          <v:shape id="_x0000_s1029" o:spid="_x0000_s1029" o:spt="32" type="#_x0000_t32" style="position:absolute;left:0pt;margin-left:0pt;margin-top:0.15pt;height:0.05pt;width:441pt;z-index:251659264;mso-width-relative:page;mso-height-relative:page;" o:connectortype="straight" filled="f" coordsize="21600,21600">
            <v:path arrowok="t"/>
            <v:fill on="f" focussize="0,0"/>
            <v:stroke weight="1.5pt"/>
            <v:imagedata o:title=""/>
            <o:lock v:ext="edit"/>
          </v:shape>
        </w:pict>
      </w:r>
      <w:r>
        <w:pict>
          <v:shape id="_x0000_s1030" o:spid="_x0000_s1030" o:spt="32" type="#_x0000_t32" style="position:absolute;left:0pt;margin-left:0pt;margin-top:0pt;height:0.05pt;width:441pt;z-index:251656192;mso-width-relative:page;mso-height-relative:page;" o:connectortype="straight" filled="f" coordsize="21600,21600">
            <v:path arrowok="t"/>
            <v:fill on="f" focussize="0,0"/>
            <v:stroke weight="1.5pt"/>
            <v:imagedata o:title=""/>
            <o:lock v:ext="edit"/>
          </v:shape>
        </w:pict>
      </w:r>
    </w:p>
    <w:sectPr>
      <w:pgSz w:w="11906" w:h="16838"/>
      <w:pgMar w:top="1712" w:right="1797" w:bottom="1440" w:left="179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汉仪中黑简">
    <w:altName w:val="宋体"/>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汉仪书宋一简">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Fonts w:asci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- 2 -</w:t>
    </w:r>
    <w:r>
      <w:rPr>
        <w:rStyle w:val="7"/>
        <w:rFonts w:ascii="宋体" w:hAnsi="宋体"/>
        <w:sz w:val="28"/>
        <w:szCs w:val="28"/>
      </w:rPr>
      <w:fldChar w:fldCharType="end"/>
    </w:r>
  </w:p>
  <w:p>
    <w:pPr>
      <w:pStyle w:val="4"/>
      <w:ind w:right="360" w:firstLine="360"/>
      <w:jc w:val="center"/>
    </w:pPr>
  </w:p>
  <w:p>
    <w:pPr>
      <w:pStyle w:val="4"/>
      <w:rPr>
        <w:rFonts w:asci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Fonts w:ascii="宋体"/>
        <w:b/>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- 20 -</w:t>
    </w:r>
    <w:r>
      <w:rPr>
        <w:rStyle w:val="7"/>
        <w:rFonts w:ascii="宋体" w:hAnsi="宋体"/>
        <w:sz w:val="28"/>
        <w:szCs w:val="28"/>
      </w:rPr>
      <w:fldChar w:fldCharType="end"/>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4"/>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1820"/>
    <w:rsid w:val="00030B95"/>
    <w:rsid w:val="000E05C9"/>
    <w:rsid w:val="000E452D"/>
    <w:rsid w:val="0012674C"/>
    <w:rsid w:val="00160712"/>
    <w:rsid w:val="0020463E"/>
    <w:rsid w:val="002409A7"/>
    <w:rsid w:val="002731C6"/>
    <w:rsid w:val="002D11F1"/>
    <w:rsid w:val="00354283"/>
    <w:rsid w:val="003A0711"/>
    <w:rsid w:val="004B2A8E"/>
    <w:rsid w:val="004C1957"/>
    <w:rsid w:val="004F0D3C"/>
    <w:rsid w:val="00515B15"/>
    <w:rsid w:val="005A72AE"/>
    <w:rsid w:val="005B64B1"/>
    <w:rsid w:val="005E59D1"/>
    <w:rsid w:val="00602FFA"/>
    <w:rsid w:val="00611F40"/>
    <w:rsid w:val="0063268F"/>
    <w:rsid w:val="00654670"/>
    <w:rsid w:val="00673B07"/>
    <w:rsid w:val="00676A15"/>
    <w:rsid w:val="006933A4"/>
    <w:rsid w:val="006B5499"/>
    <w:rsid w:val="006C3F40"/>
    <w:rsid w:val="00745E1C"/>
    <w:rsid w:val="007744DF"/>
    <w:rsid w:val="007760D4"/>
    <w:rsid w:val="007B0548"/>
    <w:rsid w:val="008329B6"/>
    <w:rsid w:val="008513FB"/>
    <w:rsid w:val="008E1548"/>
    <w:rsid w:val="009149D7"/>
    <w:rsid w:val="00936D83"/>
    <w:rsid w:val="00987D4B"/>
    <w:rsid w:val="00A31820"/>
    <w:rsid w:val="00A543F7"/>
    <w:rsid w:val="00A878D9"/>
    <w:rsid w:val="00B72519"/>
    <w:rsid w:val="00B813C2"/>
    <w:rsid w:val="00B905B8"/>
    <w:rsid w:val="00BB685B"/>
    <w:rsid w:val="00C00345"/>
    <w:rsid w:val="00C27F76"/>
    <w:rsid w:val="00C5305D"/>
    <w:rsid w:val="00C754D4"/>
    <w:rsid w:val="00C76EC7"/>
    <w:rsid w:val="00C81E65"/>
    <w:rsid w:val="00C91B1F"/>
    <w:rsid w:val="00CF331B"/>
    <w:rsid w:val="00D37684"/>
    <w:rsid w:val="00D55A70"/>
    <w:rsid w:val="00D90032"/>
    <w:rsid w:val="00DA3264"/>
    <w:rsid w:val="00DC1EFD"/>
    <w:rsid w:val="00E42E9D"/>
    <w:rsid w:val="00E639B8"/>
    <w:rsid w:val="00EB7D00"/>
    <w:rsid w:val="00EC64C5"/>
    <w:rsid w:val="00F0155B"/>
    <w:rsid w:val="00F040CD"/>
    <w:rsid w:val="00F46D41"/>
    <w:rsid w:val="00F628C3"/>
    <w:rsid w:val="00F907C8"/>
    <w:rsid w:val="00FC1AE7"/>
    <w:rsid w:val="2123562B"/>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9"/>
    <w:qFormat/>
    <w:locked/>
    <w:uiPriority w:val="99"/>
    <w:pPr>
      <w:keepNext/>
      <w:keepLines/>
      <w:spacing w:beforeLines="100" w:afterLines="100" w:line="640" w:lineRule="exact"/>
      <w:jc w:val="center"/>
      <w:outlineLvl w:val="0"/>
    </w:pPr>
    <w:rPr>
      <w:rFonts w:ascii="Times New Roman" w:hAnsi="Times New Roman" w:eastAsia="方正小标宋_GBK"/>
      <w:bCs/>
      <w:kern w:val="44"/>
      <w:sz w:val="44"/>
      <w:szCs w:val="44"/>
    </w:rPr>
  </w:style>
  <w:style w:type="paragraph" w:styleId="3">
    <w:name w:val="heading 2"/>
    <w:basedOn w:val="1"/>
    <w:next w:val="1"/>
    <w:link w:val="10"/>
    <w:qFormat/>
    <w:locked/>
    <w:uiPriority w:val="99"/>
    <w:pPr>
      <w:keepNext/>
      <w:keepLines/>
      <w:spacing w:beforeLines="50" w:afterLines="50" w:line="580" w:lineRule="exact"/>
      <w:jc w:val="center"/>
      <w:outlineLvl w:val="1"/>
    </w:pPr>
    <w:rPr>
      <w:rFonts w:ascii="Arial" w:hAnsi="Arial" w:eastAsia="汉仪中黑简"/>
      <w:bCs/>
      <w:sz w:val="32"/>
      <w:szCs w:val="32"/>
    </w:rPr>
  </w:style>
  <w:style w:type="character" w:default="1" w:styleId="6">
    <w:name w:val="Default Paragraph Font"/>
    <w:semiHidden/>
    <w:qFormat/>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character" w:customStyle="1" w:styleId="9">
    <w:name w:val="Heading 1 Char"/>
    <w:basedOn w:val="6"/>
    <w:link w:val="2"/>
    <w:qFormat/>
    <w:uiPriority w:val="9"/>
    <w:rPr>
      <w:b/>
      <w:bCs/>
      <w:kern w:val="44"/>
      <w:sz w:val="44"/>
      <w:szCs w:val="44"/>
    </w:rPr>
  </w:style>
  <w:style w:type="character" w:customStyle="1" w:styleId="10">
    <w:name w:val="Heading 2 Char"/>
    <w:basedOn w:val="6"/>
    <w:link w:val="3"/>
    <w:semiHidden/>
    <w:qFormat/>
    <w:uiPriority w:val="9"/>
    <w:rPr>
      <w:rFonts w:asciiTheme="majorHAnsi" w:hAnsiTheme="majorHAnsi" w:eastAsiaTheme="majorEastAsia" w:cstheme="majorBidi"/>
      <w:b/>
      <w:bCs/>
      <w:sz w:val="32"/>
      <w:szCs w:val="32"/>
    </w:rPr>
  </w:style>
  <w:style w:type="character" w:customStyle="1" w:styleId="11">
    <w:name w:val="Header Char"/>
    <w:basedOn w:val="6"/>
    <w:link w:val="5"/>
    <w:qFormat/>
    <w:locked/>
    <w:uiPriority w:val="99"/>
    <w:rPr>
      <w:rFonts w:cs="Times New Roman"/>
      <w:sz w:val="18"/>
      <w:szCs w:val="18"/>
    </w:rPr>
  </w:style>
  <w:style w:type="character" w:customStyle="1" w:styleId="12">
    <w:name w:val="Footer Char"/>
    <w:basedOn w:val="6"/>
    <w:link w:val="4"/>
    <w:qFormat/>
    <w:locked/>
    <w:uiPriority w:val="99"/>
    <w:rPr>
      <w:rFonts w:cs="Times New Roman"/>
      <w:sz w:val="18"/>
      <w:szCs w:val="18"/>
    </w:rPr>
  </w:style>
  <w:style w:type="paragraph" w:customStyle="1" w:styleId="13">
    <w:name w:val="List Paragraph"/>
    <w:basedOn w:val="1"/>
    <w:qFormat/>
    <w:uiPriority w:val="99"/>
    <w:pPr>
      <w:ind w:firstLine="420" w:firstLineChars="200"/>
    </w:pPr>
  </w:style>
  <w:style w:type="paragraph" w:customStyle="1" w:styleId="14">
    <w:name w:val="_Style 5"/>
    <w:basedOn w:val="1"/>
    <w:qFormat/>
    <w:uiPriority w:val="99"/>
    <w:pPr>
      <w:ind w:firstLine="420" w:firstLineChars="200"/>
    </w:pPr>
  </w:style>
  <w:style w:type="character" w:customStyle="1" w:styleId="15">
    <w:name w:val="apple-converted-space"/>
    <w:basedOn w:val="6"/>
    <w:qFormat/>
    <w:uiPriority w:val="99"/>
    <w:rPr>
      <w:rFonts w:cs="Times New Roman"/>
    </w:rPr>
  </w:style>
  <w:style w:type="paragraph" w:customStyle="1" w:styleId="16">
    <w:name w:val="样式2"/>
    <w:basedOn w:val="2"/>
    <w:qFormat/>
    <w:uiPriority w:val="99"/>
    <w:rPr>
      <w:rFonts w:ascii="Times" w:hAnsi="Times" w:eastAsia="仿宋_GB2312"/>
      <w:b/>
      <w:sz w:val="32"/>
      <w:szCs w:val="32"/>
    </w:rPr>
  </w:style>
  <w:style w:type="paragraph" w:customStyle="1" w:styleId="17">
    <w:name w:val="样式3"/>
    <w:basedOn w:val="2"/>
    <w:qFormat/>
    <w:uiPriority w:val="99"/>
    <w:rPr>
      <w:rFonts w:eastAsia="仿宋_GB2312"/>
      <w:b/>
      <w:sz w:val="32"/>
    </w:rPr>
  </w:style>
  <w:style w:type="character" w:customStyle="1" w:styleId="18">
    <w:name w:val="Char Char"/>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24</Pages>
  <Words>1443</Words>
  <Characters>8229</Characters>
  <Lines>0</Lines>
  <Paragraphs>0</Paragraphs>
  <TotalTime>0</TotalTime>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2017-03-14T02:46:00Z</dcterms:created>
  <dc:creator>倪维庆</dc:creator>
  <cp:lastModifiedBy>lenovo</cp:lastModifiedBy>
  <dcterms:modified xsi:type="dcterms:W3CDTF">2017-03-14T07:22:07Z</dcterms:modified>
  <dc:title>闽教职成〔2017〕19号</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