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b/>
          <w:color w:val="FF0000"/>
          <w:sz w:val="100"/>
          <w:szCs w:val="100"/>
        </w:rPr>
      </w:pPr>
      <w:r>
        <w:rPr>
          <w:rFonts w:hint="eastAsia" w:ascii="仿宋" w:hAnsi="仿宋" w:eastAsia="仿宋"/>
          <w:b/>
          <w:color w:val="FF0000"/>
          <w:sz w:val="100"/>
          <w:szCs w:val="100"/>
        </w:rPr>
        <w:t>简    报</w:t>
      </w:r>
    </w:p>
    <w:p>
      <w:pPr>
        <w:jc w:val="center"/>
        <w:rPr>
          <w:rFonts w:ascii="仿宋" w:hAnsi="仿宋" w:eastAsia="仿宋"/>
          <w:b/>
          <w:sz w:val="28"/>
          <w:szCs w:val="28"/>
        </w:rPr>
      </w:pPr>
      <w:r>
        <w:rPr>
          <w:rFonts w:hint="eastAsia" w:ascii="仿宋" w:hAnsi="仿宋" w:eastAsia="仿宋"/>
          <w:b/>
          <w:sz w:val="28"/>
          <w:szCs w:val="28"/>
        </w:rPr>
        <w:t>20</w:t>
      </w:r>
      <w:r>
        <w:rPr>
          <w:rFonts w:ascii="仿宋" w:hAnsi="仿宋" w:eastAsia="仿宋"/>
          <w:b/>
          <w:sz w:val="28"/>
          <w:szCs w:val="28"/>
        </w:rPr>
        <w:t>22</w:t>
      </w:r>
      <w:r>
        <w:rPr>
          <w:rFonts w:hint="eastAsia" w:ascii="仿宋" w:hAnsi="仿宋" w:eastAsia="仿宋"/>
          <w:b/>
          <w:sz w:val="28"/>
          <w:szCs w:val="28"/>
        </w:rPr>
        <w:t>年第</w:t>
      </w:r>
      <w:r>
        <w:rPr>
          <w:rFonts w:ascii="仿宋" w:hAnsi="仿宋" w:eastAsia="仿宋"/>
          <w:b/>
          <w:sz w:val="28"/>
          <w:szCs w:val="28"/>
        </w:rPr>
        <w:t>1</w:t>
      </w:r>
      <w:r>
        <w:rPr>
          <w:rFonts w:hint="eastAsia" w:ascii="仿宋" w:hAnsi="仿宋" w:eastAsia="仿宋"/>
          <w:b/>
          <w:sz w:val="28"/>
          <w:szCs w:val="28"/>
        </w:rPr>
        <w:t>期   总第15</w:t>
      </w:r>
      <w:r>
        <w:rPr>
          <w:rFonts w:ascii="仿宋" w:hAnsi="仿宋" w:eastAsia="仿宋"/>
          <w:b/>
          <w:sz w:val="28"/>
          <w:szCs w:val="28"/>
        </w:rPr>
        <w:t>4</w:t>
      </w:r>
      <w:r>
        <w:rPr>
          <w:rFonts w:hint="eastAsia" w:ascii="仿宋" w:hAnsi="仿宋" w:eastAsia="仿宋"/>
          <w:b/>
          <w:sz w:val="28"/>
          <w:szCs w:val="28"/>
        </w:rPr>
        <w:t>期</w:t>
      </w:r>
    </w:p>
    <w:p>
      <w:pPr>
        <w:rPr>
          <w:rFonts w:ascii="仿宋" w:hAnsi="仿宋" w:eastAsia="仿宋"/>
          <w:b/>
          <w:sz w:val="28"/>
          <w:szCs w:val="28"/>
        </w:rPr>
      </w:pPr>
      <w:r>
        <w:rPr>
          <w:rFonts w:hint="eastAsia" w:ascii="仿宋" w:hAnsi="仿宋" w:eastAsia="仿宋"/>
          <w:b/>
          <w:sz w:val="28"/>
          <w:szCs w:val="28"/>
        </w:rPr>
        <w:t>厦门兴才职业技术学院</w:t>
      </w:r>
    </w:p>
    <w:p>
      <w:pPr>
        <w:tabs>
          <w:tab w:val="right" w:pos="9496"/>
        </w:tabs>
        <w:spacing w:line="380" w:lineRule="exact"/>
        <w:rPr>
          <w:rFonts w:ascii="仿宋" w:hAnsi="仿宋" w:eastAsia="仿宋"/>
          <w:b/>
          <w:sz w:val="30"/>
          <w:szCs w:val="30"/>
        </w:rPr>
      </w:pPr>
      <w:r>
        <w:rPr>
          <w:rFonts w:hint="eastAsia" w:ascii="仿宋" w:hAnsi="仿宋" w:eastAsia="仿宋"/>
          <w:b/>
          <w:sz w:val="28"/>
          <w:szCs w:val="28"/>
        </w:rPr>
        <w:t>党政办公室编印</w:t>
      </w:r>
      <w:r>
        <w:rPr>
          <w:rFonts w:hint="eastAsia" w:ascii="仿宋" w:hAnsi="仿宋" w:eastAsia="仿宋"/>
          <w:b/>
          <w:sz w:val="30"/>
          <w:szCs w:val="30"/>
        </w:rPr>
        <w:t xml:space="preserve">                                  </w:t>
      </w:r>
      <w:r>
        <w:rPr>
          <w:rFonts w:hint="eastAsia" w:ascii="仿宋" w:hAnsi="仿宋" w:eastAsia="仿宋"/>
          <w:b/>
          <w:sz w:val="28"/>
          <w:szCs w:val="28"/>
        </w:rPr>
        <w:t>20</w:t>
      </w:r>
      <w:r>
        <w:rPr>
          <w:rFonts w:ascii="仿宋" w:hAnsi="仿宋" w:eastAsia="仿宋"/>
          <w:b/>
          <w:sz w:val="28"/>
          <w:szCs w:val="28"/>
        </w:rPr>
        <w:t>22</w:t>
      </w:r>
      <w:r>
        <w:rPr>
          <w:rFonts w:hint="eastAsia" w:ascii="仿宋" w:hAnsi="仿宋" w:eastAsia="仿宋"/>
          <w:b/>
          <w:sz w:val="28"/>
          <w:szCs w:val="28"/>
        </w:rPr>
        <w:t>年</w:t>
      </w:r>
      <w:r>
        <w:rPr>
          <w:rFonts w:ascii="仿宋" w:hAnsi="仿宋" w:eastAsia="仿宋"/>
          <w:b/>
          <w:sz w:val="28"/>
          <w:szCs w:val="28"/>
        </w:rPr>
        <w:t>2</w:t>
      </w:r>
      <w:r>
        <w:rPr>
          <w:rFonts w:hint="eastAsia" w:ascii="仿宋" w:hAnsi="仿宋" w:eastAsia="仿宋"/>
          <w:b/>
          <w:sz w:val="28"/>
          <w:szCs w:val="28"/>
        </w:rPr>
        <w:t>月</w:t>
      </w:r>
      <w:r>
        <w:rPr>
          <w:rFonts w:ascii="仿宋" w:hAnsi="仿宋" w:eastAsia="仿宋"/>
          <w:b/>
          <w:sz w:val="28"/>
          <w:szCs w:val="28"/>
        </w:rPr>
        <w:t>28</w:t>
      </w:r>
      <w:r>
        <w:rPr>
          <w:rFonts w:hint="eastAsia" w:ascii="仿宋" w:hAnsi="仿宋" w:eastAsia="仿宋"/>
          <w:b/>
          <w:sz w:val="28"/>
          <w:szCs w:val="28"/>
        </w:rPr>
        <w:t>日</w:t>
      </w:r>
    </w:p>
    <w:p>
      <w:pPr>
        <w:spacing w:line="380" w:lineRule="exact"/>
        <w:rPr>
          <w:rFonts w:ascii="仿宋" w:hAnsi="仿宋" w:eastAsia="仿宋"/>
          <w:b/>
          <w:color w:val="FF0000"/>
          <w:sz w:val="10"/>
          <w:szCs w:val="10"/>
          <w:u w:val="single"/>
        </w:rPr>
      </w:pPr>
      <w:r>
        <w:rPr>
          <w:rFonts w:hint="eastAsia" w:ascii="仿宋" w:hAnsi="仿宋" w:eastAsia="仿宋"/>
          <w:b/>
          <w:color w:val="FF0000"/>
          <w:sz w:val="10"/>
          <w:szCs w:val="10"/>
          <w:u w:val="single"/>
        </w:rPr>
        <w:t xml:space="preserve">                                                                                                                                                                                                      </w:t>
      </w:r>
    </w:p>
    <w:p>
      <w:pPr>
        <w:jc w:val="center"/>
        <w:outlineLvl w:val="0"/>
        <w:rPr>
          <w:rFonts w:ascii="仿宋" w:hAnsi="仿宋" w:eastAsia="仿宋"/>
          <w:b/>
          <w:sz w:val="52"/>
          <w:szCs w:val="52"/>
        </w:rPr>
      </w:pPr>
      <w:bookmarkStart w:id="0" w:name="_Toc92457577"/>
      <w:r>
        <w:rPr>
          <w:rFonts w:hint="eastAsia" w:ascii="仿宋" w:hAnsi="仿宋" w:eastAsia="仿宋"/>
          <w:b/>
          <w:sz w:val="52"/>
          <w:szCs w:val="52"/>
        </w:rPr>
        <w:t>目    录</w:t>
      </w:r>
      <w:bookmarkEnd w:id="0"/>
    </w:p>
    <w:p>
      <w:pPr>
        <w:jc w:val="left"/>
        <w:outlineLvl w:val="0"/>
        <w:rPr>
          <w:rFonts w:ascii="仿宋" w:hAnsi="仿宋" w:eastAsia="仿宋"/>
          <w:b/>
          <w:sz w:val="52"/>
          <w:szCs w:val="52"/>
        </w:rPr>
      </w:pPr>
      <w:r>
        <w:rPr>
          <w:rFonts w:hint="eastAsia" w:ascii="仿宋" w:hAnsi="仿宋" w:eastAsia="仿宋"/>
          <w:b/>
          <w:sz w:val="28"/>
          <w:szCs w:val="28"/>
        </w:rPr>
        <w:t xml:space="preserve">★ 综合新闻  </w:t>
      </w:r>
    </w:p>
    <w:sdt>
      <w:sdtPr>
        <w:rPr>
          <w:shd w:val="clear" w:color="auto" w:fill="FFFFFF"/>
        </w:rPr>
        <w:id w:val="-170802898"/>
        <w:docPartObj>
          <w:docPartGallery w:val="Table of Contents"/>
          <w:docPartUnique/>
        </w:docPartObj>
      </w:sdtPr>
      <w:sdtEndPr>
        <w:rPr>
          <w:rFonts w:ascii="仿宋" w:hAnsi="仿宋" w:eastAsia="仿宋"/>
          <w:b/>
          <w:bCs/>
          <w:color w:val="C12200"/>
          <w:sz w:val="28"/>
          <w:szCs w:val="28"/>
          <w:shd w:val="clear" w:color="auto" w:fill="FFFFFF"/>
        </w:rPr>
      </w:sdtEndPr>
      <w:sdtContent>
        <w:p>
          <w:pPr>
            <w:widowControl/>
            <w:numPr>
              <w:ilvl w:val="0"/>
              <w:numId w:val="1"/>
            </w:numPr>
            <w:shd w:val="clear" w:color="auto" w:fill="FFFFFF"/>
            <w:wordWrap w:val="0"/>
            <w:spacing w:line="375" w:lineRule="atLeast"/>
            <w:jc w:val="left"/>
            <w:rPr>
              <w:rFonts w:ascii="微软雅黑" w:hAnsi="微软雅黑" w:eastAsia="微软雅黑"/>
              <w:color w:val="333333"/>
              <w:kern w:val="0"/>
              <w:szCs w:val="21"/>
            </w:rPr>
          </w:pPr>
          <w:r>
            <w:rPr>
              <w:rFonts w:hint="eastAsia" w:ascii="微软雅黑" w:hAnsi="微软雅黑" w:eastAsia="微软雅黑"/>
              <w:color w:val="333333"/>
              <w:szCs w:val="21"/>
            </w:rPr>
            <w:t>·</w:t>
          </w:r>
          <w:r>
            <w:rPr>
              <w:rFonts w:ascii="微软雅黑" w:hAnsi="微软雅黑" w:eastAsia="微软雅黑"/>
              <w:color w:val="333333"/>
              <w:szCs w:val="21"/>
            </w:rPr>
            <w:fldChar w:fldCharType="begin"/>
          </w:r>
          <w:r>
            <w:rPr>
              <w:rFonts w:ascii="微软雅黑" w:hAnsi="微软雅黑" w:eastAsia="微软雅黑"/>
              <w:color w:val="333333"/>
              <w:szCs w:val="21"/>
            </w:rPr>
            <w:instrText xml:space="preserve"> HYPERLINK "http://www.xmxc.com/html/34/2022-02-25/content-4320.html" \o "集美区人大原常委会陈建荣一行莅临厦门兴才学院调研指导" \t "_blank" </w:instrText>
          </w:r>
          <w:r>
            <w:rPr>
              <w:rFonts w:ascii="微软雅黑" w:hAnsi="微软雅黑" w:eastAsia="微软雅黑"/>
              <w:color w:val="333333"/>
              <w:szCs w:val="21"/>
            </w:rPr>
            <w:fldChar w:fldCharType="separate"/>
          </w:r>
          <w:r>
            <w:rPr>
              <w:rStyle w:val="21"/>
              <w:rFonts w:hint="eastAsia" w:ascii="微软雅黑" w:hAnsi="微软雅黑" w:eastAsia="微软雅黑"/>
              <w:color w:val="333333"/>
              <w:szCs w:val="21"/>
            </w:rPr>
            <w:t>集美区人大原常委会陈建荣一行莅临厦门兴才学院调研指导</w:t>
          </w:r>
          <w:r>
            <w:rPr>
              <w:rFonts w:ascii="微软雅黑" w:hAnsi="微软雅黑" w:eastAsia="微软雅黑"/>
              <w:color w:val="333333"/>
              <w:szCs w:val="21"/>
            </w:rPr>
            <w:fldChar w:fldCharType="end"/>
          </w:r>
        </w:p>
        <w:p>
          <w:pPr>
            <w:widowControl/>
            <w:numPr>
              <w:ilvl w:val="0"/>
              <w:numId w:val="1"/>
            </w:numPr>
            <w:shd w:val="clear" w:color="auto" w:fill="FFFFFF"/>
            <w:wordWrap w:val="0"/>
            <w:spacing w:line="375" w:lineRule="atLeast"/>
            <w:jc w:val="left"/>
            <w:rPr>
              <w:rFonts w:hint="eastAsia" w:ascii="微软雅黑" w:hAnsi="微软雅黑" w:eastAsia="微软雅黑"/>
              <w:color w:val="333333"/>
              <w:szCs w:val="21"/>
            </w:rPr>
          </w:pPr>
          <w:r>
            <w:fldChar w:fldCharType="begin"/>
          </w:r>
          <w:r>
            <w:instrText xml:space="preserve"> HYPERLINK "http://www.xmxc.com/html/34/2022-02-23/content-4319.html" \t "_blank" \o "集美区人大常委会陈建荣一行莅临厦门兴才学院调研指导" </w:instrText>
          </w:r>
          <w:r>
            <w:fldChar w:fldCharType="separate"/>
          </w:r>
          <w:r>
            <w:rPr>
              <w:rStyle w:val="21"/>
              <w:rFonts w:hint="eastAsia" w:ascii="微软雅黑" w:hAnsi="微软雅黑" w:eastAsia="微软雅黑"/>
              <w:color w:val="333333"/>
              <w:szCs w:val="21"/>
            </w:rPr>
            <w:t>集美区人大常委会陈建荣一行莅临厦门兴才学院调研指导</w:t>
          </w:r>
          <w:r>
            <w:rPr>
              <w:rStyle w:val="21"/>
              <w:rFonts w:hint="eastAsia" w:ascii="微软雅黑" w:hAnsi="微软雅黑" w:eastAsia="微软雅黑"/>
              <w:color w:val="333333"/>
              <w:szCs w:val="21"/>
            </w:rPr>
            <w:fldChar w:fldCharType="end"/>
          </w:r>
        </w:p>
        <w:p>
          <w:pPr>
            <w:widowControl/>
            <w:numPr>
              <w:ilvl w:val="0"/>
              <w:numId w:val="1"/>
            </w:numPr>
            <w:shd w:val="clear" w:color="auto" w:fill="FFFFFF"/>
            <w:wordWrap w:val="0"/>
            <w:spacing w:line="375" w:lineRule="atLeast"/>
            <w:jc w:val="left"/>
            <w:rPr>
              <w:rFonts w:hint="eastAsia" w:ascii="微软雅黑" w:hAnsi="微软雅黑" w:eastAsia="微软雅黑"/>
              <w:color w:val="333333"/>
              <w:szCs w:val="21"/>
            </w:rPr>
          </w:pPr>
          <w:r>
            <w:fldChar w:fldCharType="begin"/>
          </w:r>
          <w:r>
            <w:instrText xml:space="preserve"> HYPERLINK "http://www.xmxc.com/html/34/2022-02-22/content-4318.html" \t "_blank" \o "踔厉奋进开新局 凝心聚力谋发展" </w:instrText>
          </w:r>
          <w:r>
            <w:fldChar w:fldCharType="separate"/>
          </w:r>
          <w:r>
            <w:rPr>
              <w:rStyle w:val="21"/>
              <w:rFonts w:hint="eastAsia" w:ascii="微软雅黑" w:hAnsi="微软雅黑" w:eastAsia="微软雅黑"/>
              <w:color w:val="333333"/>
              <w:szCs w:val="21"/>
            </w:rPr>
            <w:t>踔厉奋进开新局 凝心聚力谋发展</w:t>
          </w:r>
          <w:r>
            <w:rPr>
              <w:rStyle w:val="21"/>
              <w:rFonts w:hint="eastAsia" w:ascii="微软雅黑" w:hAnsi="微软雅黑" w:eastAsia="微软雅黑"/>
              <w:color w:val="333333"/>
              <w:szCs w:val="21"/>
            </w:rPr>
            <w:fldChar w:fldCharType="end"/>
          </w:r>
        </w:p>
        <w:p>
          <w:pPr>
            <w:widowControl/>
            <w:numPr>
              <w:ilvl w:val="0"/>
              <w:numId w:val="1"/>
            </w:numPr>
            <w:shd w:val="clear" w:color="auto" w:fill="FFFFFF"/>
            <w:wordWrap w:val="0"/>
            <w:spacing w:line="375" w:lineRule="atLeast"/>
            <w:jc w:val="left"/>
            <w:rPr>
              <w:rFonts w:hint="eastAsia" w:ascii="微软雅黑" w:hAnsi="微软雅黑" w:eastAsia="微软雅黑"/>
              <w:color w:val="333333"/>
              <w:szCs w:val="21"/>
            </w:rPr>
          </w:pPr>
          <w:r>
            <w:fldChar w:fldCharType="begin"/>
          </w:r>
          <w:r>
            <w:instrText xml:space="preserve"> HYPERLINK "http://www.xmxc.com/html/34/2022-02-17/content-4316.html" \t "_blank" \o "喜报｜我校“画江湖”数字传媒产业学院获批厦门市职业院校产业学院立项建设项目" </w:instrText>
          </w:r>
          <w:r>
            <w:fldChar w:fldCharType="separate"/>
          </w:r>
          <w:r>
            <w:rPr>
              <w:rStyle w:val="21"/>
              <w:rFonts w:hint="eastAsia" w:ascii="微软雅黑" w:hAnsi="微软雅黑" w:eastAsia="微软雅黑"/>
              <w:color w:val="333333"/>
              <w:szCs w:val="21"/>
            </w:rPr>
            <w:t>喜报｜我校“画江湖”数字传媒产业学院获批厦门市职业院校产业学院立项建设项目</w:t>
          </w:r>
          <w:r>
            <w:rPr>
              <w:rStyle w:val="21"/>
              <w:rFonts w:hint="eastAsia" w:ascii="微软雅黑" w:hAnsi="微软雅黑" w:eastAsia="微软雅黑"/>
              <w:color w:val="333333"/>
              <w:szCs w:val="21"/>
            </w:rPr>
            <w:fldChar w:fldCharType="end"/>
          </w:r>
        </w:p>
        <w:p>
          <w:pPr>
            <w:widowControl/>
            <w:numPr>
              <w:ilvl w:val="0"/>
              <w:numId w:val="1"/>
            </w:numPr>
            <w:shd w:val="clear" w:color="auto" w:fill="FFFFFF"/>
            <w:wordWrap w:val="0"/>
            <w:spacing w:line="375" w:lineRule="atLeast"/>
            <w:jc w:val="left"/>
            <w:rPr>
              <w:rFonts w:hint="eastAsia" w:ascii="微软雅黑" w:hAnsi="微软雅黑" w:eastAsia="微软雅黑"/>
              <w:color w:val="333333"/>
              <w:szCs w:val="21"/>
            </w:rPr>
          </w:pPr>
          <w:r>
            <w:fldChar w:fldCharType="begin"/>
          </w:r>
          <w:r>
            <w:instrText xml:space="preserve"> HYPERLINK "http://www.xmxc.com/html/34/2022-02-14/content-4315.html" \t "_blank" \o "集美区春季开学疫情防控督导小组检查指导厦门兴才学院开学准备工作" </w:instrText>
          </w:r>
          <w:r>
            <w:fldChar w:fldCharType="separate"/>
          </w:r>
          <w:r>
            <w:rPr>
              <w:rStyle w:val="21"/>
              <w:rFonts w:hint="eastAsia" w:ascii="微软雅黑" w:hAnsi="微软雅黑" w:eastAsia="微软雅黑"/>
              <w:color w:val="333333"/>
              <w:szCs w:val="21"/>
            </w:rPr>
            <w:t>集美区春季开学疫情防控督导小组检查指导厦门兴才学院开学准备工作</w:t>
          </w:r>
          <w:r>
            <w:rPr>
              <w:rStyle w:val="21"/>
              <w:rFonts w:hint="eastAsia" w:ascii="微软雅黑" w:hAnsi="微软雅黑" w:eastAsia="微软雅黑"/>
              <w:color w:val="333333"/>
              <w:szCs w:val="21"/>
            </w:rPr>
            <w:fldChar w:fldCharType="end"/>
          </w:r>
        </w:p>
        <w:p>
          <w:pPr>
            <w:pStyle w:val="31"/>
            <w:numPr>
              <w:numId w:val="0"/>
            </w:numPr>
            <w:adjustRightInd w:val="0"/>
            <w:spacing w:line="440" w:lineRule="exact"/>
            <w:ind w:leftChars="0"/>
            <w:jc w:val="left"/>
            <w:rPr>
              <w:rFonts w:ascii="仿宋" w:hAnsi="仿宋" w:eastAsia="仿宋"/>
              <w:b/>
              <w:bCs/>
              <w:color w:val="C12200"/>
              <w:sz w:val="28"/>
              <w:szCs w:val="28"/>
              <w:shd w:val="clear" w:color="auto" w:fill="FFFFFF"/>
            </w:rPr>
          </w:pPr>
        </w:p>
      </w:sdtContent>
    </w:sdt>
    <w:p>
      <w:pPr>
        <w:adjustRightInd w:val="0"/>
        <w:spacing w:line="440" w:lineRule="exact"/>
        <w:jc w:val="left"/>
        <w:rPr>
          <w:rFonts w:ascii="仿宋" w:hAnsi="仿宋" w:eastAsia="仿宋"/>
          <w:b/>
          <w:sz w:val="28"/>
          <w:szCs w:val="28"/>
        </w:rPr>
      </w:pPr>
      <w:r>
        <w:rPr>
          <w:rFonts w:hint="eastAsia" w:ascii="仿宋" w:hAnsi="仿宋" w:eastAsia="仿宋"/>
          <w:b/>
          <w:sz w:val="28"/>
          <w:szCs w:val="28"/>
        </w:rPr>
        <w:t>★ 二级学院要闻</w:t>
      </w:r>
    </w:p>
    <w:p>
      <w:pPr>
        <w:adjustRightInd w:val="0"/>
        <w:spacing w:line="440" w:lineRule="exact"/>
        <w:jc w:val="left"/>
        <w:rPr>
          <w:rFonts w:ascii="仿宋" w:hAnsi="仿宋" w:eastAsia="仿宋"/>
          <w:b/>
          <w:sz w:val="28"/>
          <w:szCs w:val="28"/>
        </w:rPr>
      </w:pPr>
    </w:p>
    <w:p>
      <w:pPr>
        <w:adjustRightInd w:val="0"/>
        <w:spacing w:line="440" w:lineRule="exact"/>
        <w:jc w:val="left"/>
        <w:rPr>
          <w:rFonts w:ascii="仿宋" w:hAnsi="仿宋" w:eastAsia="仿宋"/>
          <w:b/>
          <w:sz w:val="28"/>
          <w:szCs w:val="28"/>
        </w:rPr>
      </w:pPr>
      <w:r>
        <w:rPr>
          <w:rFonts w:hint="eastAsia" w:ascii="仿宋" w:hAnsi="仿宋" w:eastAsia="仿宋"/>
          <w:b/>
          <w:sz w:val="28"/>
          <w:szCs w:val="28"/>
        </w:rPr>
        <w:t>【综合新闻】</w:t>
      </w:r>
    </w:p>
    <w:p>
      <w:pPr>
        <w:widowControl/>
        <w:wordWrap w:val="0"/>
        <w:jc w:val="center"/>
        <w:rPr>
          <w:rFonts w:ascii="微软雅黑" w:hAnsi="微软雅黑" w:eastAsia="微软雅黑" w:cs="宋体"/>
          <w:b/>
          <w:bCs/>
          <w:color w:val="C12200"/>
          <w:kern w:val="0"/>
          <w:sz w:val="30"/>
          <w:szCs w:val="30"/>
        </w:rPr>
      </w:pPr>
      <w:r>
        <w:rPr>
          <w:rFonts w:hint="eastAsia" w:ascii="微软雅黑" w:hAnsi="微软雅黑" w:eastAsia="微软雅黑" w:cs="宋体"/>
          <w:b/>
          <w:bCs/>
          <w:color w:val="C12200"/>
          <w:kern w:val="0"/>
          <w:sz w:val="30"/>
          <w:szCs w:val="30"/>
        </w:rPr>
        <w:t>集美区春季开学疫情防控督导小组检查指导厦门兴才学院开学准备工作</w:t>
      </w:r>
    </w:p>
    <w:p>
      <w:pPr>
        <w:widowControl/>
        <w:wordWrap w:val="0"/>
        <w:spacing w:line="420" w:lineRule="atLeast"/>
        <w:ind w:firstLine="420"/>
        <w:rPr>
          <w:rFonts w:ascii="Calibri" w:hAnsi="Calibri" w:eastAsia="微软雅黑" w:cs="Calibri"/>
          <w:color w:val="1B1B1B"/>
          <w:kern w:val="0"/>
          <w:szCs w:val="21"/>
        </w:rPr>
      </w:pPr>
      <w:r>
        <w:rPr>
          <w:rFonts w:ascii="Calibri" w:hAnsi="Calibri" w:eastAsia="微软雅黑" w:cs="Calibri"/>
          <w:color w:val="1B1B1B"/>
          <w:kern w:val="0"/>
          <w:szCs w:val="21"/>
        </w:rPr>
        <w:t> </w:t>
      </w:r>
    </w:p>
    <w:p>
      <w:pPr>
        <w:widowControl/>
        <w:wordWrap w:val="0"/>
        <w:ind w:firstLine="560"/>
        <w:rPr>
          <w:rFonts w:ascii="Calibri" w:hAnsi="Calibri" w:eastAsia="微软雅黑" w:cs="Calibri"/>
          <w:color w:val="1B1B1B"/>
          <w:kern w:val="0"/>
          <w:szCs w:val="21"/>
        </w:rPr>
      </w:pPr>
      <w:r>
        <w:rPr>
          <w:rFonts w:hint="eastAsia" w:ascii="微软雅黑" w:hAnsi="微软雅黑" w:eastAsia="微软雅黑" w:cs="Calibri"/>
          <w:color w:val="1B1B1B"/>
          <w:kern w:val="0"/>
          <w:sz w:val="28"/>
          <w:szCs w:val="28"/>
        </w:rPr>
        <w:t>2月14日，集美区春季开学常态化疫情防控督导小组莅临厦门兴才学院调研指导疫情防控及相关开学准备工作。督导小组由集美区防控办李标雄主任，文教区管委会张筱攀，集美区食安办周志坚秘书长，辖区镇街道徐荣芳等人组成。</w:t>
      </w:r>
    </w:p>
    <w:p>
      <w:pPr>
        <w:widowControl/>
        <w:wordWrap w:val="0"/>
        <w:ind w:firstLine="560"/>
        <w:jc w:val="center"/>
        <w:rPr>
          <w:rFonts w:ascii="Calibri" w:hAnsi="Calibri" w:eastAsia="微软雅黑" w:cs="Calibri"/>
          <w:color w:val="1B1B1B"/>
          <w:kern w:val="0"/>
          <w:szCs w:val="21"/>
        </w:rPr>
      </w:pPr>
      <w:r>
        <w:rPr>
          <w:rFonts w:ascii="微软雅黑" w:hAnsi="微软雅黑" w:eastAsia="微软雅黑" w:cs="Calibri"/>
          <w:color w:val="1B1B1B"/>
          <w:kern w:val="0"/>
          <w:sz w:val="28"/>
          <w:szCs w:val="28"/>
        </w:rPr>
        <w:drawing>
          <wp:inline distT="0" distB="0" distL="0" distR="0">
            <wp:extent cx="4762500" cy="317309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762500" cy="3173095"/>
                    </a:xfrm>
                    <a:prstGeom prst="rect">
                      <a:avLst/>
                    </a:prstGeom>
                    <a:noFill/>
                    <a:ln>
                      <a:noFill/>
                    </a:ln>
                  </pic:spPr>
                </pic:pic>
              </a:graphicData>
            </a:graphic>
          </wp:inline>
        </w:drawing>
      </w:r>
    </w:p>
    <w:p>
      <w:pPr>
        <w:widowControl/>
        <w:wordWrap w:val="0"/>
        <w:ind w:firstLine="560"/>
        <w:rPr>
          <w:rFonts w:ascii="Calibri" w:hAnsi="Calibri" w:eastAsia="微软雅黑" w:cs="Calibri"/>
          <w:color w:val="1B1B1B"/>
          <w:kern w:val="0"/>
          <w:szCs w:val="21"/>
        </w:rPr>
      </w:pPr>
      <w:r>
        <w:rPr>
          <w:rFonts w:hint="eastAsia" w:ascii="微软雅黑" w:hAnsi="微软雅黑" w:eastAsia="微软雅黑" w:cs="Calibri"/>
          <w:color w:val="1B1B1B"/>
          <w:kern w:val="0"/>
          <w:sz w:val="28"/>
          <w:szCs w:val="28"/>
        </w:rPr>
        <w:t>督导小组一行人认真听取刘文体副校长关于学校省内师生摸排情况、分批返校工作安排、物资储备及线上教学工作准备等情况汇报。督导小组强调春季开学师生流动性大，疫情防控形势复杂，学校切勿存侥幸心理，一定要做好疫情防控宣传、做好师生行程精准摸排等，切实把校园疫情防控工作做细做实，确保春季开学工作平稳有序推进。</w:t>
      </w:r>
    </w:p>
    <w:p>
      <w:pPr>
        <w:widowControl/>
        <w:wordWrap w:val="0"/>
        <w:ind w:firstLine="560"/>
        <w:jc w:val="center"/>
        <w:rPr>
          <w:rFonts w:ascii="Calibri" w:hAnsi="Calibri" w:eastAsia="微软雅黑" w:cs="Calibri"/>
          <w:color w:val="1B1B1B"/>
          <w:kern w:val="0"/>
          <w:szCs w:val="21"/>
        </w:rPr>
      </w:pPr>
      <w:r>
        <w:rPr>
          <w:rFonts w:ascii="微软雅黑" w:hAnsi="微软雅黑" w:eastAsia="微软雅黑" w:cs="Calibri"/>
          <w:color w:val="1B1B1B"/>
          <w:kern w:val="0"/>
          <w:sz w:val="28"/>
          <w:szCs w:val="28"/>
        </w:rPr>
        <w:drawing>
          <wp:inline distT="0" distB="0" distL="0" distR="0">
            <wp:extent cx="3636010" cy="38862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636010" cy="3886200"/>
                    </a:xfrm>
                    <a:prstGeom prst="rect">
                      <a:avLst/>
                    </a:prstGeom>
                    <a:noFill/>
                    <a:ln>
                      <a:noFill/>
                    </a:ln>
                  </pic:spPr>
                </pic:pic>
              </a:graphicData>
            </a:graphic>
          </wp:inline>
        </w:drawing>
      </w:r>
    </w:p>
    <w:p>
      <w:pPr>
        <w:widowControl/>
        <w:wordWrap w:val="0"/>
        <w:ind w:firstLine="560"/>
        <w:rPr>
          <w:rFonts w:ascii="Calibri" w:hAnsi="Calibri" w:eastAsia="微软雅黑" w:cs="Calibri"/>
          <w:color w:val="1B1B1B"/>
          <w:kern w:val="0"/>
          <w:szCs w:val="21"/>
        </w:rPr>
      </w:pPr>
      <w:r>
        <w:rPr>
          <w:rFonts w:hint="eastAsia" w:ascii="微软雅黑" w:hAnsi="微软雅黑" w:eastAsia="微软雅黑" w:cs="Calibri"/>
          <w:color w:val="1B1B1B"/>
          <w:kern w:val="0"/>
          <w:sz w:val="28"/>
          <w:szCs w:val="28"/>
        </w:rPr>
        <w:t>食安办秘书长周志坚一行人详细检查学校食堂后厨，围绕食品安全关键管控环节、环境卫生、设施设备、原料采购、食品储存、加工制作、销售供餐、餐用具清洗消毒、餐厨废弃物管理是否符合规范要求等内容，对食堂进行了全面的检查指导。</w:t>
      </w:r>
    </w:p>
    <w:p>
      <w:pPr>
        <w:widowControl/>
        <w:wordWrap w:val="0"/>
        <w:jc w:val="center"/>
        <w:rPr>
          <w:rFonts w:ascii="微软雅黑" w:hAnsi="微软雅黑" w:eastAsia="微软雅黑" w:cs="宋体"/>
          <w:b/>
          <w:bCs/>
          <w:color w:val="C12200"/>
          <w:kern w:val="0"/>
          <w:sz w:val="30"/>
          <w:szCs w:val="30"/>
        </w:rPr>
      </w:pPr>
      <w:r>
        <w:rPr>
          <w:rFonts w:ascii="仿宋" w:hAnsi="仿宋" w:eastAsia="仿宋"/>
          <w:b/>
          <w:sz w:val="28"/>
          <w:szCs w:val="28"/>
        </w:rPr>
        <w:br w:type="page"/>
      </w:r>
      <w:r>
        <w:rPr>
          <w:rFonts w:hint="eastAsia" w:ascii="微软雅黑" w:hAnsi="微软雅黑" w:eastAsia="微软雅黑" w:cs="宋体"/>
          <w:b/>
          <w:bCs/>
          <w:color w:val="C12200"/>
          <w:kern w:val="0"/>
          <w:sz w:val="30"/>
          <w:szCs w:val="30"/>
        </w:rPr>
        <w:t>喜报｜我校“画江湖”数字传媒产业学院获批厦门市职业院校产业学院立项建设项目</w:t>
      </w:r>
    </w:p>
    <w:p>
      <w:pPr>
        <w:widowControl/>
        <w:wordWrap w:val="0"/>
        <w:spacing w:line="420" w:lineRule="atLeast"/>
        <w:ind w:firstLine="480"/>
        <w:jc w:val="left"/>
        <w:rPr>
          <w:rFonts w:hint="eastAsia" w:ascii="宋体" w:hAnsi="宋体" w:cs="宋体"/>
          <w:color w:val="1B1B1B"/>
          <w:kern w:val="0"/>
          <w:sz w:val="24"/>
        </w:rPr>
      </w:pPr>
      <w:r>
        <w:rPr>
          <w:rFonts w:hint="eastAsia" w:ascii="微软雅黑" w:hAnsi="微软雅黑" w:eastAsia="微软雅黑" w:cs="宋体"/>
          <w:color w:val="333333"/>
          <w:kern w:val="0"/>
          <w:sz w:val="24"/>
          <w:shd w:val="clear" w:color="auto" w:fill="FFFFFF"/>
        </w:rPr>
        <w:t>近日，厦门市教育局公布厦门市首批职业院校产业学院立项建设项目名单，厦门市共有9个立项建设项目，厦门兴才职业技术学院《画江湖》数字传媒产业学院位列其中。</w:t>
      </w:r>
    </w:p>
    <w:p>
      <w:pPr>
        <w:widowControl/>
        <w:wordWrap w:val="0"/>
        <w:spacing w:line="420" w:lineRule="atLeast"/>
        <w:ind w:firstLine="480"/>
        <w:jc w:val="center"/>
        <w:rPr>
          <w:rFonts w:hint="eastAsia" w:ascii="宋体" w:hAnsi="宋体" w:cs="宋体"/>
          <w:color w:val="1B1B1B"/>
          <w:kern w:val="0"/>
          <w:sz w:val="24"/>
        </w:rPr>
      </w:pPr>
      <w:r>
        <w:rPr>
          <w:rFonts w:ascii="微软雅黑" w:hAnsi="微软雅黑" w:eastAsia="微软雅黑" w:cs="宋体"/>
          <w:color w:val="333333"/>
          <w:kern w:val="0"/>
          <w:sz w:val="24"/>
          <w:shd w:val="clear" w:color="auto" w:fill="FFFFFF"/>
        </w:rPr>
        <w:drawing>
          <wp:inline distT="0" distB="0" distL="0" distR="0">
            <wp:extent cx="2296795" cy="4936490"/>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96795" cy="4936490"/>
                    </a:xfrm>
                    <a:prstGeom prst="rect">
                      <a:avLst/>
                    </a:prstGeom>
                    <a:noFill/>
                    <a:ln>
                      <a:noFill/>
                    </a:ln>
                  </pic:spPr>
                </pic:pic>
              </a:graphicData>
            </a:graphic>
          </wp:inline>
        </w:drawing>
      </w:r>
    </w:p>
    <w:p>
      <w:pPr>
        <w:widowControl/>
        <w:wordWrap w:val="0"/>
        <w:spacing w:line="420" w:lineRule="atLeast"/>
        <w:ind w:firstLine="480"/>
        <w:jc w:val="left"/>
        <w:rPr>
          <w:rFonts w:hint="eastAsia" w:ascii="宋体" w:hAnsi="宋体" w:cs="宋体"/>
          <w:color w:val="1B1B1B"/>
          <w:kern w:val="0"/>
          <w:sz w:val="24"/>
        </w:rPr>
      </w:pPr>
      <w:r>
        <w:rPr>
          <w:rFonts w:hint="eastAsia" w:ascii="微软雅黑" w:hAnsi="微软雅黑" w:eastAsia="微软雅黑" w:cs="宋体"/>
          <w:color w:val="333333"/>
          <w:kern w:val="0"/>
          <w:sz w:val="24"/>
          <w:shd w:val="clear" w:color="auto" w:fill="FFFFFF"/>
        </w:rPr>
        <w:t>《画江湖》数字传媒学院是厦门兴才学院与魔番(厦门)数字科技有限公司联合共建“《画江湖》数字传媒产业学院”。双方通过创新校企合作管理机制，构建组织体系、制度体系、运行体系等，开展高职“全日制”和“二元制”共同招生、共同培养；实行项目化、模块化教学；同时开展1+x证书培训、产品开发、技术研发，实现产业和职业教育融合、社会实践与业务发展融合、产业发展与专项研究融合、品牌战略与社会形象融合。产业学院主要面向国漫高端人才培养，课程针对不同的就业群体，分别设有影视动画资产班、动漫绑定和动画课程、三维特效课程等。</w:t>
      </w:r>
    </w:p>
    <w:p>
      <w:pPr>
        <w:widowControl/>
        <w:wordWrap w:val="0"/>
        <w:spacing w:line="420" w:lineRule="atLeast"/>
        <w:ind w:firstLine="480"/>
        <w:jc w:val="center"/>
        <w:rPr>
          <w:rFonts w:hint="eastAsia" w:ascii="宋体" w:hAnsi="宋体" w:cs="宋体"/>
          <w:color w:val="1B1B1B"/>
          <w:kern w:val="0"/>
          <w:sz w:val="24"/>
        </w:rPr>
      </w:pPr>
      <w:r>
        <w:rPr>
          <w:rFonts w:hint="eastAsia" w:ascii="微软雅黑" w:hAnsi="微软雅黑" w:eastAsia="微软雅黑" w:cs="宋体"/>
          <w:color w:val="333333"/>
          <w:kern w:val="0"/>
          <w:sz w:val="24"/>
          <w:shd w:val="clear" w:color="auto" w:fill="FFFFFF"/>
        </w:rPr>
        <w:t> </w:t>
      </w:r>
    </w:p>
    <w:p>
      <w:pPr>
        <w:widowControl/>
        <w:wordWrap w:val="0"/>
        <w:spacing w:line="420" w:lineRule="atLeast"/>
        <w:ind w:firstLine="480"/>
        <w:jc w:val="center"/>
        <w:rPr>
          <w:rFonts w:hint="eastAsia" w:ascii="宋体" w:hAnsi="宋体" w:cs="宋体"/>
          <w:color w:val="1B1B1B"/>
          <w:kern w:val="0"/>
          <w:sz w:val="24"/>
        </w:rPr>
      </w:pPr>
      <w:r>
        <w:rPr>
          <w:rFonts w:ascii="微软雅黑" w:hAnsi="微软雅黑" w:eastAsia="微软雅黑" w:cs="宋体"/>
          <w:color w:val="333333"/>
          <w:kern w:val="0"/>
          <w:sz w:val="24"/>
          <w:shd w:val="clear" w:color="auto" w:fill="FFFFFF"/>
        </w:rPr>
        <w:drawing>
          <wp:inline distT="0" distB="0" distL="0" distR="0">
            <wp:extent cx="3962400" cy="35267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962400" cy="3526790"/>
                    </a:xfrm>
                    <a:prstGeom prst="rect">
                      <a:avLst/>
                    </a:prstGeom>
                    <a:noFill/>
                    <a:ln>
                      <a:noFill/>
                    </a:ln>
                  </pic:spPr>
                </pic:pic>
              </a:graphicData>
            </a:graphic>
          </wp:inline>
        </w:drawing>
      </w:r>
    </w:p>
    <w:p>
      <w:pPr>
        <w:widowControl/>
        <w:wordWrap w:val="0"/>
        <w:spacing w:line="420" w:lineRule="atLeast"/>
        <w:ind w:firstLine="480"/>
        <w:jc w:val="left"/>
        <w:rPr>
          <w:rFonts w:hint="eastAsia" w:ascii="宋体" w:hAnsi="宋体" w:cs="宋体"/>
          <w:color w:val="1B1B1B"/>
          <w:kern w:val="0"/>
          <w:sz w:val="24"/>
        </w:rPr>
      </w:pPr>
      <w:r>
        <w:rPr>
          <w:rFonts w:hint="eastAsia" w:ascii="微软雅黑" w:hAnsi="微软雅黑" w:eastAsia="微软雅黑" w:cs="宋体"/>
          <w:color w:val="333333"/>
          <w:kern w:val="0"/>
          <w:sz w:val="24"/>
          <w:shd w:val="clear" w:color="auto" w:fill="FFFFFF"/>
        </w:rPr>
        <w:t>项目成立过程中，校领导高度重视，多次组织召开产业学院建设研究专题论证会，围绕建设与发展规划等进行深入细致的讨论。此次立项获批，将进一步促进学校探索校企深度融合，聚焦区域产业发展，深化产教融合，推动我校职业教育高质量发展。</w:t>
      </w:r>
    </w:p>
    <w:p>
      <w:pPr>
        <w:widowControl/>
        <w:shd w:val="clear" w:color="auto" w:fill="FFFFFF"/>
        <w:wordWrap w:val="0"/>
        <w:spacing w:line="420" w:lineRule="atLeast"/>
        <w:ind w:firstLine="480"/>
        <w:jc w:val="right"/>
        <w:rPr>
          <w:rFonts w:hint="eastAsia" w:ascii="宋体" w:hAnsi="宋体" w:cs="宋体"/>
          <w:color w:val="1B1B1B"/>
          <w:kern w:val="0"/>
          <w:sz w:val="24"/>
        </w:rPr>
      </w:pPr>
      <w:r>
        <w:rPr>
          <w:rFonts w:hint="eastAsia" w:ascii="宋体" w:hAnsi="宋体" w:cs="宋体"/>
          <w:color w:val="1B1B1B"/>
          <w:kern w:val="0"/>
          <w:sz w:val="24"/>
        </w:rPr>
        <w:t>供稿：艺建学院</w:t>
      </w:r>
    </w:p>
    <w:p>
      <w:pPr>
        <w:adjustRightInd w:val="0"/>
        <w:spacing w:line="440" w:lineRule="exact"/>
        <w:jc w:val="left"/>
        <w:rPr>
          <w:rFonts w:ascii="仿宋" w:hAnsi="仿宋" w:eastAsia="仿宋"/>
          <w:b/>
          <w:sz w:val="28"/>
          <w:szCs w:val="28"/>
        </w:rPr>
      </w:pPr>
    </w:p>
    <w:p>
      <w:pPr>
        <w:pStyle w:val="12"/>
        <w:shd w:val="clear" w:color="auto" w:fill="FFFFFF"/>
        <w:spacing w:before="0" w:beforeAutospacing="0" w:after="0" w:afterAutospacing="0"/>
        <w:ind w:firstLine="480"/>
        <w:jc w:val="right"/>
        <w:rPr>
          <w:rFonts w:ascii="Calibri" w:hAnsi="Calibri" w:cs="Calibri"/>
          <w:color w:val="1B1B1B"/>
          <w:sz w:val="21"/>
          <w:szCs w:val="21"/>
        </w:rPr>
      </w:pPr>
    </w:p>
    <w:p>
      <w:pPr>
        <w:widowControl/>
        <w:wordWrap w:val="0"/>
        <w:jc w:val="center"/>
        <w:rPr>
          <w:rFonts w:ascii="微软雅黑" w:hAnsi="微软雅黑" w:eastAsia="微软雅黑"/>
          <w:b/>
          <w:bCs/>
          <w:color w:val="C12200"/>
          <w:kern w:val="0"/>
          <w:sz w:val="30"/>
          <w:szCs w:val="30"/>
        </w:rPr>
      </w:pPr>
      <w:r>
        <w:rPr>
          <w:rFonts w:hint="eastAsia" w:ascii="微软雅黑" w:hAnsi="微软雅黑" w:eastAsia="微软雅黑"/>
          <w:b/>
          <w:bCs/>
          <w:color w:val="C12200"/>
          <w:sz w:val="30"/>
          <w:szCs w:val="30"/>
        </w:rPr>
        <w:t>踔厉奋进开新局 凝心聚力谋发展</w:t>
      </w:r>
    </w:p>
    <w:p>
      <w:pPr>
        <w:shd w:val="clear" w:color="auto" w:fill="F4F4F4"/>
        <w:wordWrap w:val="0"/>
        <w:spacing w:line="360" w:lineRule="atLeast"/>
        <w:jc w:val="center"/>
        <w:rPr>
          <w:rFonts w:hint="eastAsia" w:ascii="微软雅黑" w:hAnsi="微软雅黑" w:eastAsia="微软雅黑"/>
          <w:color w:val="999999"/>
          <w:szCs w:val="21"/>
        </w:rPr>
      </w:pPr>
      <w:r>
        <w:rPr>
          <w:rFonts w:hint="eastAsia" w:ascii="微软雅黑" w:hAnsi="微软雅黑" w:eastAsia="微软雅黑"/>
          <w:color w:val="999999"/>
          <w:szCs w:val="21"/>
        </w:rPr>
        <w:t>日期：2022-02-22 10:51:04  发布人：xmxcdzb  浏览量：</w:t>
      </w:r>
      <w:r>
        <w:rPr>
          <w:rStyle w:val="81"/>
          <w:rFonts w:hint="eastAsia" w:ascii="微软雅黑" w:hAnsi="微软雅黑" w:eastAsia="微软雅黑"/>
          <w:color w:val="999999"/>
          <w:szCs w:val="21"/>
        </w:rPr>
        <w:t>52</w:t>
      </w:r>
    </w:p>
    <w:p>
      <w:pPr>
        <w:pStyle w:val="2"/>
        <w:shd w:val="clear" w:color="auto" w:fill="FFFFFF"/>
        <w:wordWrap w:val="0"/>
        <w:spacing w:before="0" w:beforeAutospacing="0" w:after="210" w:afterAutospacing="0" w:line="420" w:lineRule="atLeast"/>
        <w:ind w:right="552"/>
        <w:jc w:val="center"/>
        <w:rPr>
          <w:rFonts w:hint="eastAsia" w:ascii="微软雅黑" w:hAnsi="微软雅黑" w:eastAsia="微软雅黑"/>
          <w:color w:val="1B1B1B"/>
        </w:rPr>
      </w:pPr>
    </w:p>
    <w:p>
      <w:pPr>
        <w:pStyle w:val="12"/>
        <w:wordWrap w:val="0"/>
        <w:spacing w:before="0" w:beforeAutospacing="0" w:after="0" w:afterAutospacing="0" w:line="420" w:lineRule="atLeast"/>
        <w:ind w:firstLine="512"/>
        <w:rPr>
          <w:rFonts w:hint="eastAsia" w:ascii="Calibri" w:hAnsi="Calibri" w:eastAsia="微软雅黑" w:cs="Calibri"/>
          <w:color w:val="1B1B1B"/>
          <w:sz w:val="21"/>
          <w:szCs w:val="21"/>
        </w:rPr>
      </w:pPr>
      <w:r>
        <w:rPr>
          <w:rFonts w:hint="eastAsia" w:ascii="微软雅黑" w:hAnsi="微软雅黑" w:eastAsia="微软雅黑" w:cs="Calibri"/>
          <w:color w:val="333333"/>
          <w:spacing w:val="8"/>
          <w:shd w:val="clear" w:color="auto" w:fill="FFFFFF"/>
        </w:rPr>
        <w:t>为进一步明晰目标，夯实责任，全面统筹和部署新学期各项事务，2月18日上午，厦门兴才职业技术学院召开新学期第一次校务会，董事长林亚姜，校长郝超，副校长刘文体、张琴、潘秋勤等校领导及中层以上干部参加会议。校长助理秦正友主持会议。</w:t>
      </w:r>
    </w:p>
    <w:p>
      <w:pPr>
        <w:pStyle w:val="12"/>
        <w:wordWrap w:val="0"/>
        <w:spacing w:before="0" w:beforeAutospacing="0" w:after="0" w:afterAutospacing="0" w:line="420" w:lineRule="atLeast"/>
        <w:ind w:firstLine="562"/>
        <w:jc w:val="center"/>
        <w:rPr>
          <w:rFonts w:ascii="Calibri" w:hAnsi="Calibri" w:eastAsia="微软雅黑" w:cs="Calibri"/>
          <w:color w:val="1B1B1B"/>
          <w:sz w:val="21"/>
          <w:szCs w:val="21"/>
        </w:rPr>
      </w:pPr>
      <w:r>
        <w:rPr>
          <w:rFonts w:hint="eastAsia" w:cs="Calibri"/>
          <w:b/>
          <w:bCs/>
          <w:color w:val="1B1B1B"/>
          <w:sz w:val="28"/>
          <w:szCs w:val="28"/>
        </w:rPr>
        <w:t>凝心聚力共谋发展</w:t>
      </w:r>
    </w:p>
    <w:p>
      <w:pPr>
        <w:pStyle w:val="12"/>
        <w:wordWrap w:val="0"/>
        <w:spacing w:before="0" w:beforeAutospacing="0" w:after="0" w:afterAutospacing="0" w:line="420" w:lineRule="atLeast"/>
        <w:ind w:firstLine="512"/>
        <w:rPr>
          <w:rFonts w:ascii="Calibri" w:hAnsi="Calibri" w:eastAsia="微软雅黑" w:cs="Calibri"/>
          <w:color w:val="1B1B1B"/>
          <w:sz w:val="21"/>
          <w:szCs w:val="21"/>
        </w:rPr>
      </w:pPr>
      <w:r>
        <w:rPr>
          <w:rFonts w:hint="eastAsia" w:ascii="微软雅黑" w:hAnsi="微软雅黑" w:eastAsia="微软雅黑" w:cs="Calibri"/>
          <w:color w:val="333333"/>
          <w:spacing w:val="8"/>
          <w:shd w:val="clear" w:color="auto" w:fill="FFFFFF"/>
        </w:rPr>
        <w:t>会上，学校董事会代表林亚姜与学校代表郝超签订2022年工作目标责任书。郝超校长向与会人员宣读《厦门兴才职业技术学院2022年工作目标责任书》，对学校本年度专业建设、教改科研、师资队伍建设、教学实践、学生管理、校企合作及创业就业、后勤服务保障等工作进行责任分解并下达相关发展性指标。</w:t>
      </w:r>
    </w:p>
    <w:p>
      <w:pPr>
        <w:pStyle w:val="12"/>
        <w:wordWrap w:val="0"/>
        <w:spacing w:before="0" w:beforeAutospacing="0" w:after="0" w:afterAutospacing="0" w:line="420" w:lineRule="atLeast"/>
        <w:ind w:firstLine="562"/>
        <w:jc w:val="center"/>
        <w:rPr>
          <w:rFonts w:ascii="Calibri" w:hAnsi="Calibri" w:eastAsia="微软雅黑" w:cs="Calibri"/>
          <w:color w:val="1B1B1B"/>
          <w:sz w:val="21"/>
          <w:szCs w:val="21"/>
        </w:rPr>
      </w:pPr>
      <w:r>
        <w:rPr>
          <w:rFonts w:hint="eastAsia" w:cs="Calibri"/>
          <w:b/>
          <w:bCs/>
          <w:color w:val="1B1B1B"/>
          <w:sz w:val="28"/>
          <w:szCs w:val="28"/>
        </w:rPr>
        <w:t>统筹安排全面部署</w:t>
      </w:r>
    </w:p>
    <w:p>
      <w:pPr>
        <w:pStyle w:val="12"/>
        <w:wordWrap w:val="0"/>
        <w:spacing w:before="0" w:beforeAutospacing="0" w:after="0" w:afterAutospacing="0" w:line="420" w:lineRule="atLeast"/>
        <w:ind w:firstLine="512"/>
        <w:rPr>
          <w:rFonts w:ascii="Calibri" w:hAnsi="Calibri" w:eastAsia="微软雅黑" w:cs="Calibri"/>
          <w:color w:val="1B1B1B"/>
          <w:sz w:val="21"/>
          <w:szCs w:val="21"/>
        </w:rPr>
      </w:pPr>
      <w:r>
        <w:rPr>
          <w:rFonts w:hint="eastAsia" w:ascii="微软雅黑" w:hAnsi="微软雅黑" w:eastAsia="微软雅黑" w:cs="Calibri"/>
          <w:color w:val="333333"/>
          <w:spacing w:val="8"/>
          <w:shd w:val="clear" w:color="auto" w:fill="FFFFFF"/>
        </w:rPr>
        <w:t>随后，张琴对教育部2022年工作要点进行了解读，并根据相关政策对学校教师队伍建设、乡村振兴、国际交流合作等工作任务提出新目标及工作思路。各部门、各二级学院领导也分别对2022年工作思路、计划进行阐述。</w:t>
      </w:r>
    </w:p>
    <w:p>
      <w:pPr>
        <w:pStyle w:val="12"/>
        <w:wordWrap w:val="0"/>
        <w:spacing w:before="0" w:beforeAutospacing="0" w:after="0" w:afterAutospacing="0" w:line="420" w:lineRule="atLeast"/>
        <w:ind w:firstLine="480"/>
        <w:jc w:val="center"/>
        <w:rPr>
          <w:rFonts w:ascii="Calibri" w:hAnsi="Calibri" w:eastAsia="微软雅黑" w:cs="Calibri"/>
          <w:color w:val="1B1B1B"/>
          <w:sz w:val="21"/>
          <w:szCs w:val="21"/>
        </w:rPr>
      </w:pPr>
      <w:r>
        <w:rPr>
          <w:rFonts w:ascii="微软雅黑" w:hAnsi="微软雅黑" w:eastAsia="微软雅黑" w:cs="Calibri"/>
          <w:color w:val="333333"/>
          <w:spacing w:val="8"/>
          <w:shd w:val="clear" w:color="auto" w:fill="FFFFFF"/>
        </w:rPr>
        <w:drawing>
          <wp:inline distT="0" distB="0" distL="0" distR="0">
            <wp:extent cx="4343400" cy="2895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343400" cy="2895600"/>
                    </a:xfrm>
                    <a:prstGeom prst="rect">
                      <a:avLst/>
                    </a:prstGeom>
                    <a:noFill/>
                    <a:ln>
                      <a:noFill/>
                    </a:ln>
                  </pic:spPr>
                </pic:pic>
              </a:graphicData>
            </a:graphic>
          </wp:inline>
        </w:drawing>
      </w:r>
    </w:p>
    <w:p>
      <w:pPr>
        <w:pStyle w:val="12"/>
        <w:wordWrap w:val="0"/>
        <w:spacing w:before="0" w:beforeAutospacing="0" w:after="0" w:afterAutospacing="0" w:line="420" w:lineRule="atLeast"/>
        <w:rPr>
          <w:color w:val="1B1B1B"/>
        </w:rPr>
      </w:pPr>
      <w:r>
        <w:rPr>
          <w:rStyle w:val="17"/>
          <w:rFonts w:hint="eastAsia"/>
          <w:color w:val="1B1B1B"/>
        </w:rPr>
        <w:t>一、持续推进内涵建设</w:t>
      </w:r>
    </w:p>
    <w:p>
      <w:pPr>
        <w:pStyle w:val="12"/>
        <w:wordWrap w:val="0"/>
        <w:spacing w:before="0" w:beforeAutospacing="0" w:after="0" w:afterAutospacing="0" w:line="420" w:lineRule="atLeast"/>
        <w:ind w:firstLine="420"/>
        <w:rPr>
          <w:rFonts w:hint="eastAsia"/>
          <w:color w:val="1B1B1B"/>
        </w:rPr>
      </w:pPr>
      <w:r>
        <w:rPr>
          <w:rFonts w:hint="eastAsia" w:ascii="微软雅黑" w:hAnsi="微软雅黑" w:eastAsia="微软雅黑"/>
          <w:color w:val="1B1B1B"/>
          <w:sz w:val="21"/>
          <w:szCs w:val="21"/>
        </w:rPr>
        <w:t>一抓教学常规管理，激活高职课堂生命力；二抓项目建设，推动专业内涵提升（重过程建设）；三抓技能竞赛，促进岗课赛证综合育人；四抓教改科研，提升整体科研水平（重结题 强科研）；五抓顶岗实习，规范实习管理；六抓学历提升，增强职业教育吸引力。</w:t>
      </w:r>
    </w:p>
    <w:p>
      <w:pPr>
        <w:pStyle w:val="12"/>
        <w:wordWrap w:val="0"/>
        <w:spacing w:before="0" w:beforeAutospacing="0" w:after="0" w:afterAutospacing="0" w:line="420" w:lineRule="atLeast"/>
        <w:rPr>
          <w:rFonts w:hint="eastAsia"/>
          <w:color w:val="1B1B1B"/>
        </w:rPr>
      </w:pPr>
      <w:r>
        <w:rPr>
          <w:rStyle w:val="17"/>
          <w:rFonts w:hint="eastAsia"/>
          <w:color w:val="1B1B1B"/>
        </w:rPr>
        <w:t>二、坚定信心增强发展动力</w:t>
      </w:r>
    </w:p>
    <w:p>
      <w:pPr>
        <w:pStyle w:val="12"/>
        <w:wordWrap w:val="0"/>
        <w:spacing w:before="0" w:beforeAutospacing="0" w:after="0" w:afterAutospacing="0" w:line="420" w:lineRule="atLeast"/>
        <w:ind w:firstLine="420"/>
        <w:rPr>
          <w:rFonts w:hint="eastAsia"/>
          <w:color w:val="1B1B1B"/>
        </w:rPr>
      </w:pPr>
      <w:r>
        <w:rPr>
          <w:rFonts w:hint="eastAsia" w:ascii="微软雅黑" w:hAnsi="微软雅黑" w:eastAsia="微软雅黑"/>
          <w:color w:val="1B1B1B"/>
          <w:sz w:val="21"/>
          <w:szCs w:val="21"/>
        </w:rPr>
        <w:t>根据新修订的《教育法》《民办教育促进法实施条例》等一系列法律法规及上级指示精神，结合学校实际，逐条梳理、深入研讨，确保高效率、高质量完成章程修订工作任务。学校各部门要认真做好学校章程和“十四五”事业发展规划的学习领会及实施工作，坚定发展信心，增强发展动力。</w:t>
      </w:r>
    </w:p>
    <w:p>
      <w:pPr>
        <w:pStyle w:val="12"/>
        <w:wordWrap w:val="0"/>
        <w:spacing w:before="0" w:beforeAutospacing="0" w:after="0" w:afterAutospacing="0" w:line="420" w:lineRule="atLeast"/>
        <w:rPr>
          <w:rFonts w:hint="eastAsia"/>
          <w:color w:val="1B1B1B"/>
        </w:rPr>
      </w:pPr>
      <w:r>
        <w:rPr>
          <w:rStyle w:val="17"/>
          <w:rFonts w:hint="eastAsia"/>
          <w:color w:val="1B1B1B"/>
        </w:rPr>
        <w:t>三、主动作为服务区域经济</w:t>
      </w:r>
    </w:p>
    <w:p>
      <w:pPr>
        <w:pStyle w:val="12"/>
        <w:wordWrap w:val="0"/>
        <w:spacing w:before="0" w:beforeAutospacing="0" w:after="0" w:afterAutospacing="0" w:line="420" w:lineRule="atLeast"/>
        <w:ind w:firstLine="420"/>
        <w:rPr>
          <w:rFonts w:hint="eastAsia"/>
          <w:color w:val="1B1B1B"/>
        </w:rPr>
      </w:pPr>
      <w:r>
        <w:rPr>
          <w:rFonts w:hint="eastAsia" w:ascii="微软雅黑" w:hAnsi="微软雅黑" w:eastAsia="微软雅黑"/>
          <w:color w:val="1B1B1B"/>
          <w:sz w:val="21"/>
          <w:szCs w:val="21"/>
        </w:rPr>
        <w:t>全体教职工要继续解放思想，主动作为，注重政府导向作用和“软三”龙头产业引领作用，积极对接地方政府和“软三”行业企业，在软件信息、人工智能、云计算、通信、动漫及文化服务产业领域寻求合作新契机，探索互利共赢点。各相关部门要以“融入、融通、融合”为目标，具体落实项目，有序推进工作。各二级学院需遴选1-2个特色专业，形成和“软三”产业发展同频共振的专业生态链。</w:t>
      </w:r>
    </w:p>
    <w:p>
      <w:pPr>
        <w:pStyle w:val="12"/>
        <w:wordWrap w:val="0"/>
        <w:spacing w:before="0" w:beforeAutospacing="0" w:after="0" w:afterAutospacing="0" w:line="420" w:lineRule="atLeast"/>
        <w:rPr>
          <w:rFonts w:hint="eastAsia"/>
          <w:color w:val="1B1B1B"/>
        </w:rPr>
      </w:pPr>
      <w:r>
        <w:rPr>
          <w:rFonts w:hint="eastAsia"/>
          <w:color w:val="1B1B1B"/>
        </w:rPr>
        <w:t> </w:t>
      </w:r>
    </w:p>
    <w:p>
      <w:pPr>
        <w:pStyle w:val="12"/>
        <w:wordWrap w:val="0"/>
        <w:spacing w:before="0" w:beforeAutospacing="0" w:after="0" w:afterAutospacing="0" w:line="420" w:lineRule="atLeast"/>
        <w:rPr>
          <w:rFonts w:hint="eastAsia"/>
          <w:color w:val="1B1B1B"/>
        </w:rPr>
      </w:pPr>
      <w:r>
        <w:rPr>
          <w:rStyle w:val="17"/>
          <w:rFonts w:hint="eastAsia"/>
          <w:color w:val="1B1B1B"/>
        </w:rPr>
        <w:t>四、持续开展品牌育人活动</w:t>
      </w:r>
    </w:p>
    <w:p>
      <w:pPr>
        <w:pStyle w:val="12"/>
        <w:wordWrap w:val="0"/>
        <w:spacing w:before="0" w:beforeAutospacing="0" w:after="0" w:afterAutospacing="0" w:line="420" w:lineRule="atLeast"/>
        <w:rPr>
          <w:rFonts w:hint="eastAsia"/>
          <w:color w:val="1B1B1B"/>
        </w:rPr>
      </w:pPr>
      <w:r>
        <w:rPr>
          <w:rFonts w:hint="eastAsia"/>
          <w:color w:val="1B1B1B"/>
        </w:rPr>
        <w:t> </w:t>
      </w:r>
    </w:p>
    <w:p>
      <w:pPr>
        <w:pStyle w:val="12"/>
        <w:wordWrap w:val="0"/>
        <w:spacing w:before="0" w:beforeAutospacing="0" w:after="0" w:afterAutospacing="0" w:line="420" w:lineRule="atLeast"/>
        <w:ind w:firstLine="420"/>
        <w:rPr>
          <w:rFonts w:hint="eastAsia"/>
          <w:color w:val="1B1B1B"/>
        </w:rPr>
      </w:pPr>
      <w:r>
        <w:rPr>
          <w:rFonts w:hint="eastAsia" w:ascii="微软雅黑" w:hAnsi="微软雅黑" w:eastAsia="微软雅黑"/>
          <w:color w:val="1B1B1B"/>
          <w:sz w:val="21"/>
          <w:szCs w:val="21"/>
        </w:rPr>
        <w:t>秉承“厚德精技”校训，结合疫情防控实际情况，促进“大学生文明修身工程”向深度和广度发展。按照“百周养成，终身德育”系统育人体系，运用“大学生导师制”“快乐学习•快乐生活”“孝道感恩”和“青年志愿服务”四大载体，打造特色校园文化，强化育人功能。</w:t>
      </w:r>
    </w:p>
    <w:p>
      <w:pPr>
        <w:pStyle w:val="12"/>
        <w:wordWrap w:val="0"/>
        <w:spacing w:before="0" w:beforeAutospacing="0" w:after="0" w:afterAutospacing="0" w:line="420" w:lineRule="atLeast"/>
        <w:rPr>
          <w:rFonts w:hint="eastAsia"/>
          <w:color w:val="1B1B1B"/>
        </w:rPr>
      </w:pPr>
      <w:r>
        <w:rPr>
          <w:rStyle w:val="17"/>
          <w:rFonts w:hint="eastAsia"/>
          <w:color w:val="1B1B1B"/>
        </w:rPr>
        <w:t>五、建立安全管理长效机制</w:t>
      </w:r>
    </w:p>
    <w:p>
      <w:pPr>
        <w:pStyle w:val="12"/>
        <w:wordWrap w:val="0"/>
        <w:spacing w:before="0" w:beforeAutospacing="0" w:after="0" w:afterAutospacing="0" w:line="420" w:lineRule="atLeast"/>
        <w:rPr>
          <w:rFonts w:hint="eastAsia"/>
          <w:color w:val="1B1B1B"/>
        </w:rPr>
      </w:pPr>
      <w:r>
        <w:rPr>
          <w:rFonts w:hint="eastAsia"/>
          <w:color w:val="1B1B1B"/>
        </w:rPr>
        <w:t> </w:t>
      </w:r>
    </w:p>
    <w:p>
      <w:pPr>
        <w:pStyle w:val="12"/>
        <w:wordWrap w:val="0"/>
        <w:spacing w:before="0" w:beforeAutospacing="0" w:after="0" w:afterAutospacing="0" w:line="420" w:lineRule="atLeast"/>
        <w:ind w:firstLine="420"/>
        <w:rPr>
          <w:rFonts w:hint="eastAsia"/>
          <w:color w:val="1B1B1B"/>
        </w:rPr>
      </w:pPr>
      <w:r>
        <w:rPr>
          <w:rFonts w:hint="eastAsia" w:ascii="微软雅黑" w:hAnsi="微软雅黑" w:eastAsia="微软雅黑"/>
          <w:color w:val="1B1B1B"/>
          <w:sz w:val="21"/>
          <w:szCs w:val="21"/>
        </w:rPr>
        <w:t>扎实做好校园安全工作，启动网格化管理责任制，筑牢三层校园安全网（联防联动网、管理队伍网、学生干部网）；有效落实安全防控措施，人防、物防、技防三防合一；持续落实安全排查，坚持 “三个一”政策（每日一巡查、每周一整改、每月一通报）。</w:t>
      </w:r>
    </w:p>
    <w:p>
      <w:pPr>
        <w:pStyle w:val="12"/>
        <w:wordWrap w:val="0"/>
        <w:spacing w:before="0" w:beforeAutospacing="0" w:after="0" w:afterAutospacing="0" w:line="420" w:lineRule="atLeast"/>
        <w:rPr>
          <w:rFonts w:hint="eastAsia"/>
          <w:color w:val="1B1B1B"/>
        </w:rPr>
      </w:pPr>
      <w:r>
        <w:rPr>
          <w:rFonts w:hint="eastAsia"/>
          <w:color w:val="1B1B1B"/>
        </w:rPr>
        <w:t> </w:t>
      </w:r>
    </w:p>
    <w:p>
      <w:pPr>
        <w:pStyle w:val="12"/>
        <w:wordWrap w:val="0"/>
        <w:spacing w:before="0" w:beforeAutospacing="0" w:after="0" w:afterAutospacing="0" w:line="420" w:lineRule="atLeast"/>
        <w:rPr>
          <w:rFonts w:hint="eastAsia"/>
          <w:color w:val="1B1B1B"/>
        </w:rPr>
      </w:pPr>
      <w:r>
        <w:rPr>
          <w:rStyle w:val="17"/>
          <w:rFonts w:hint="eastAsia"/>
          <w:color w:val="1B1B1B"/>
        </w:rPr>
        <w:t>六、用心用情做好“就业育人”</w:t>
      </w:r>
    </w:p>
    <w:p>
      <w:pPr>
        <w:pStyle w:val="12"/>
        <w:wordWrap w:val="0"/>
        <w:spacing w:before="0" w:beforeAutospacing="0" w:after="0" w:afterAutospacing="0" w:line="420" w:lineRule="atLeast"/>
        <w:ind w:firstLine="420"/>
        <w:rPr>
          <w:rFonts w:hint="eastAsia"/>
          <w:color w:val="1B1B1B"/>
        </w:rPr>
      </w:pPr>
      <w:r>
        <w:rPr>
          <w:rFonts w:hint="eastAsia" w:ascii="微软雅黑" w:hAnsi="微软雅黑" w:eastAsia="微软雅黑"/>
          <w:color w:val="1B1B1B"/>
          <w:sz w:val="21"/>
          <w:szCs w:val="21"/>
        </w:rPr>
        <w:t>以“就业育人”为核心，以“精准指导”为手段，以“智慧就业”为载体，通过“五个强化”，全力保障 2022届毕业生更加充分、更高质量就业，实现就业去向落实率98%，企业满意度95%的目标。</w:t>
      </w:r>
    </w:p>
    <w:p>
      <w:pPr>
        <w:pStyle w:val="12"/>
        <w:wordWrap w:val="0"/>
        <w:spacing w:before="0" w:beforeAutospacing="0" w:after="0" w:afterAutospacing="0" w:line="420" w:lineRule="atLeast"/>
        <w:ind w:firstLine="452"/>
        <w:rPr>
          <w:rFonts w:hint="eastAsia" w:ascii="Calibri" w:hAnsi="Calibri" w:eastAsia="微软雅黑" w:cs="Calibri"/>
          <w:color w:val="1B1B1B"/>
          <w:sz w:val="21"/>
          <w:szCs w:val="21"/>
        </w:rPr>
      </w:pPr>
      <w:r>
        <w:rPr>
          <w:rFonts w:hint="eastAsia" w:ascii="微软雅黑" w:hAnsi="微软雅黑" w:eastAsia="微软雅黑" w:cs="Calibri"/>
          <w:color w:val="333333"/>
          <w:spacing w:val="8"/>
          <w:sz w:val="21"/>
          <w:szCs w:val="21"/>
          <w:shd w:val="clear" w:color="auto" w:fill="FFFFFF"/>
        </w:rPr>
        <w:t> </w:t>
      </w:r>
    </w:p>
    <w:p>
      <w:pPr>
        <w:pStyle w:val="12"/>
        <w:wordWrap w:val="0"/>
        <w:spacing w:before="0" w:beforeAutospacing="0" w:after="0" w:afterAutospacing="0" w:line="420" w:lineRule="atLeast"/>
        <w:ind w:firstLine="562"/>
        <w:jc w:val="center"/>
        <w:rPr>
          <w:rFonts w:ascii="Calibri" w:hAnsi="Calibri" w:eastAsia="微软雅黑" w:cs="Calibri"/>
          <w:color w:val="1B1B1B"/>
          <w:sz w:val="21"/>
          <w:szCs w:val="21"/>
        </w:rPr>
      </w:pPr>
      <w:r>
        <w:rPr>
          <w:rFonts w:hint="eastAsia" w:cs="Calibri"/>
          <w:b/>
          <w:bCs/>
          <w:color w:val="1B1B1B"/>
          <w:sz w:val="28"/>
          <w:szCs w:val="28"/>
        </w:rPr>
        <w:t>立足新阶段踏上新征程</w:t>
      </w:r>
    </w:p>
    <w:p>
      <w:pPr>
        <w:pStyle w:val="12"/>
        <w:wordWrap w:val="0"/>
        <w:spacing w:before="0" w:beforeAutospacing="0" w:after="0" w:afterAutospacing="0" w:line="420" w:lineRule="atLeast"/>
        <w:ind w:firstLine="452"/>
        <w:rPr>
          <w:rFonts w:ascii="Calibri" w:hAnsi="Calibri" w:eastAsia="微软雅黑" w:cs="Calibri"/>
          <w:color w:val="1B1B1B"/>
          <w:sz w:val="21"/>
          <w:szCs w:val="21"/>
        </w:rPr>
      </w:pPr>
      <w:r>
        <w:rPr>
          <w:rFonts w:hint="eastAsia" w:ascii="微软雅黑" w:hAnsi="微软雅黑" w:eastAsia="微软雅黑" w:cs="Calibri"/>
          <w:color w:val="333333"/>
          <w:spacing w:val="8"/>
          <w:sz w:val="21"/>
          <w:szCs w:val="21"/>
          <w:shd w:val="clear" w:color="auto" w:fill="FFFFFF"/>
        </w:rPr>
        <w:t>郝超指出，新年新征程新要求，学校各部门要做好充足的思想准备、工作准备、保障准备，促进学校健康持续的发展，以崭新的工作风貌，丰富的工作成效迎接党的二十大顺利召开。</w:t>
      </w:r>
    </w:p>
    <w:p>
      <w:pPr>
        <w:pStyle w:val="12"/>
        <w:wordWrap w:val="0"/>
        <w:spacing w:before="0" w:beforeAutospacing="0" w:after="0" w:afterAutospacing="0" w:line="420" w:lineRule="atLeast"/>
        <w:ind w:firstLine="420"/>
        <w:jc w:val="center"/>
        <w:rPr>
          <w:rFonts w:ascii="Calibri" w:hAnsi="Calibri" w:eastAsia="微软雅黑" w:cs="Calibri"/>
          <w:color w:val="1B1B1B"/>
          <w:sz w:val="21"/>
          <w:szCs w:val="21"/>
        </w:rPr>
      </w:pPr>
      <w:r>
        <w:rPr>
          <w:rFonts w:ascii="微软雅黑" w:hAnsi="微软雅黑" w:eastAsia="微软雅黑" w:cs="Calibri"/>
          <w:color w:val="333333"/>
          <w:spacing w:val="8"/>
          <w:sz w:val="21"/>
          <w:szCs w:val="21"/>
          <w:shd w:val="clear" w:color="auto" w:fill="FFFFFF"/>
        </w:rPr>
        <w:drawing>
          <wp:inline distT="0" distB="0" distL="0" distR="0">
            <wp:extent cx="5285105" cy="17418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85105" cy="1741805"/>
                    </a:xfrm>
                    <a:prstGeom prst="rect">
                      <a:avLst/>
                    </a:prstGeom>
                    <a:noFill/>
                    <a:ln>
                      <a:noFill/>
                    </a:ln>
                  </pic:spPr>
                </pic:pic>
              </a:graphicData>
            </a:graphic>
          </wp:inline>
        </w:drawing>
      </w:r>
    </w:p>
    <w:p>
      <w:pPr>
        <w:pStyle w:val="12"/>
        <w:wordWrap w:val="0"/>
        <w:spacing w:before="0" w:beforeAutospacing="0" w:after="0" w:afterAutospacing="0" w:line="420" w:lineRule="atLeast"/>
        <w:ind w:firstLine="480"/>
        <w:rPr>
          <w:color w:val="1B1B1B"/>
        </w:rPr>
      </w:pPr>
      <w:r>
        <w:rPr>
          <w:rFonts w:hint="eastAsia" w:ascii="微软雅黑" w:hAnsi="微软雅黑" w:eastAsia="微软雅黑"/>
          <w:color w:val="333333"/>
          <w:spacing w:val="8"/>
          <w:sz w:val="21"/>
          <w:szCs w:val="21"/>
          <w:shd w:val="clear" w:color="auto" w:fill="FFFFFF"/>
        </w:rPr>
        <w:t>林亚姜希望大家2022年以目标为导向，以成果为标准，各司其职、通力合作、互相促进，以学校全局发展为重，做好协调支持，共同推进学校教育工作再上台阶。</w:t>
      </w:r>
    </w:p>
    <w:p>
      <w:pPr>
        <w:widowControl/>
        <w:spacing w:line="420" w:lineRule="atLeast"/>
        <w:jc w:val="right"/>
        <w:rPr>
          <w:rFonts w:ascii="仿宋" w:hAnsi="仿宋" w:eastAsia="仿宋"/>
          <w:b/>
          <w:sz w:val="28"/>
          <w:szCs w:val="28"/>
        </w:rPr>
      </w:pPr>
    </w:p>
    <w:p>
      <w:pPr>
        <w:widowControl/>
        <w:wordWrap w:val="0"/>
        <w:jc w:val="center"/>
        <w:rPr>
          <w:rFonts w:ascii="微软雅黑" w:hAnsi="微软雅黑" w:eastAsia="微软雅黑" w:cs="宋体"/>
          <w:b/>
          <w:bCs/>
          <w:color w:val="C12200"/>
          <w:kern w:val="0"/>
          <w:sz w:val="30"/>
          <w:szCs w:val="30"/>
        </w:rPr>
      </w:pPr>
      <w:r>
        <w:rPr>
          <w:rFonts w:hint="eastAsia" w:ascii="微软雅黑" w:hAnsi="微软雅黑" w:eastAsia="微软雅黑" w:cs="宋体"/>
          <w:b/>
          <w:bCs/>
          <w:color w:val="C12200"/>
          <w:kern w:val="0"/>
          <w:sz w:val="30"/>
          <w:szCs w:val="30"/>
        </w:rPr>
        <w:t>集美区人大常委会陈建荣一行莅临厦门兴才学院调研指导</w:t>
      </w:r>
    </w:p>
    <w:p>
      <w:pPr>
        <w:widowControl/>
        <w:wordWrap w:val="0"/>
        <w:spacing w:line="420" w:lineRule="atLeast"/>
        <w:ind w:firstLine="480"/>
        <w:jc w:val="left"/>
        <w:rPr>
          <w:rFonts w:hint="eastAsia" w:ascii="Calibri" w:hAnsi="Calibri" w:eastAsia="微软雅黑" w:cs="Calibri"/>
          <w:color w:val="1B1B1B"/>
          <w:kern w:val="0"/>
          <w:szCs w:val="21"/>
        </w:rPr>
      </w:pPr>
      <w:r>
        <w:rPr>
          <w:rFonts w:hint="eastAsia" w:ascii="微软雅黑" w:hAnsi="微软雅黑" w:eastAsia="微软雅黑" w:cs="Calibri"/>
          <w:color w:val="333333"/>
          <w:spacing w:val="8"/>
          <w:kern w:val="0"/>
          <w:szCs w:val="21"/>
        </w:rPr>
        <w:t>2月22日，集美区人大常委会主任陈建荣、文教区管委会主任鄢荣钗、区人大办调研员黄小聪一行莅临厦门兴才学院调研指导工作。学校校长郝超，副校长刘文体、张琴、潘秋勤等领导陪同。</w:t>
      </w:r>
    </w:p>
    <w:p>
      <w:pPr>
        <w:widowControl/>
        <w:wordWrap w:val="0"/>
        <w:spacing w:line="420" w:lineRule="atLeast"/>
        <w:ind w:firstLine="480"/>
        <w:jc w:val="center"/>
        <w:rPr>
          <w:rFonts w:ascii="Calibri" w:hAnsi="Calibri" w:eastAsia="微软雅黑" w:cs="Calibri"/>
          <w:color w:val="1B1B1B"/>
          <w:kern w:val="0"/>
          <w:szCs w:val="21"/>
        </w:rPr>
      </w:pPr>
      <w:r>
        <w:rPr>
          <w:rFonts w:ascii="微软雅黑" w:hAnsi="微软雅黑" w:eastAsia="微软雅黑" w:cs="Calibri"/>
          <w:color w:val="333333"/>
          <w:spacing w:val="8"/>
          <w:kern w:val="0"/>
          <w:szCs w:val="21"/>
        </w:rPr>
        <mc:AlternateContent>
          <mc:Choice Requires="wps">
            <w:drawing>
              <wp:inline distT="0" distB="0" distL="0" distR="0">
                <wp:extent cx="4582795" cy="3058795"/>
                <wp:effectExtent l="0" t="0" r="0" b="0"/>
                <wp:docPr id="8" name="矩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582795" cy="3058795"/>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_x0000_s1026" o:spid="_x0000_s1026" o:spt="1" style="height:240.85pt;width:360.85pt;" filled="f" stroked="f" coordsize="21600,21600" o:gfxdata="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aGoXjWAAAABQEAAA8AAAAAAAAA&#10;AQAgAAAAIgAAAGRycy9kb3ducmV2LnhtbFBLAQIUABQAAAAIAIdO4kBgqRWGEwIAABwEAAAOAAAA&#10;AAAAAAEAIAAAACUBAABkcnMvZTJvRG9jLnhtbFBLBQYAAAAABgAGAFkBAACqBQAAAAA=&#10;">
                <v:fill on="f" focussize="0,0"/>
                <v:stroke on="f"/>
                <v:imagedata o:title=""/>
                <o:lock v:ext="edit" aspectratio="t"/>
                <v:textbox>
                  <w:txbxContent>
                    <w:p>
                      <w:pPr>
                        <w:jc w:val="center"/>
                      </w:pPr>
                    </w:p>
                  </w:txbxContent>
                </v:textbox>
                <w10:wrap type="none"/>
                <w10:anchorlock/>
              </v:rect>
            </w:pict>
          </mc:Fallback>
        </mc:AlternateContent>
      </w:r>
    </w:p>
    <w:p>
      <w:pPr>
        <w:widowControl/>
        <w:wordWrap w:val="0"/>
        <w:spacing w:line="420" w:lineRule="atLeast"/>
        <w:ind w:firstLine="452"/>
        <w:rPr>
          <w:rFonts w:ascii="Calibri" w:hAnsi="Calibri" w:eastAsia="微软雅黑" w:cs="Calibri"/>
          <w:color w:val="1B1B1B"/>
          <w:kern w:val="0"/>
          <w:szCs w:val="21"/>
        </w:rPr>
      </w:pPr>
      <w:r>
        <w:rPr>
          <w:rFonts w:hint="eastAsia" w:ascii="微软雅黑" w:hAnsi="微软雅黑" w:eastAsia="微软雅黑" w:cs="Calibri"/>
          <w:color w:val="333333"/>
          <w:spacing w:val="8"/>
          <w:kern w:val="0"/>
          <w:szCs w:val="21"/>
        </w:rPr>
        <w:t>调研会上，刘文体副校长详细汇报了学校师生摸排基本数据、第一轮核酸检测情况、防护物资储备、隔离室配备情况等，并重点汇报了我校各项疫情防控措施。开学初，学校已实行严格出入审批、严格堂食管理，并停止校内聚集性活动，启动了线上教学，实行在校学生错时错峰下课、就餐等疫情防控措施。确保全校师生健康、安全。</w:t>
      </w:r>
    </w:p>
    <w:p>
      <w:pPr>
        <w:widowControl/>
        <w:wordWrap w:val="0"/>
        <w:spacing w:line="420" w:lineRule="atLeast"/>
        <w:ind w:firstLine="420"/>
        <w:jc w:val="center"/>
        <w:rPr>
          <w:rFonts w:ascii="Calibri" w:hAnsi="Calibri" w:eastAsia="微软雅黑" w:cs="Calibri"/>
          <w:color w:val="1B1B1B"/>
          <w:kern w:val="0"/>
          <w:szCs w:val="21"/>
        </w:rPr>
      </w:pPr>
      <w:r>
        <w:rPr>
          <w:rFonts w:ascii="微软雅黑" w:hAnsi="微软雅黑" w:eastAsia="微软雅黑" w:cs="Calibri"/>
          <w:color w:val="333333"/>
          <w:spacing w:val="8"/>
          <w:kern w:val="0"/>
          <w:szCs w:val="21"/>
        </w:rPr>
        <mc:AlternateContent>
          <mc:Choice Requires="wps">
            <w:drawing>
              <wp:inline distT="0" distB="0" distL="0" distR="0">
                <wp:extent cx="4370705" cy="2917190"/>
                <wp:effectExtent l="0" t="0" r="0" b="0"/>
                <wp:docPr id="7" name="矩形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70705" cy="2917190"/>
                        </a:xfrm>
                        <a:prstGeom prst="rect">
                          <a:avLst/>
                        </a:prstGeom>
                        <a:noFill/>
                        <a:ln>
                          <a:noFill/>
                        </a:ln>
                      </wps:spPr>
                      <wps:txbx>
                        <w:txbxContent>
                          <w:p>
                            <w:pPr>
                              <w:jc w:val="center"/>
                            </w:pPr>
                          </w:p>
                        </w:txbxContent>
                      </wps:txbx>
                      <wps:bodyPr rot="0" vert="horz" wrap="square" lIns="91440" tIns="45720" rIns="91440" bIns="45720" anchor="t" anchorCtr="0" upright="1">
                        <a:noAutofit/>
                      </wps:bodyPr>
                    </wps:wsp>
                  </a:graphicData>
                </a:graphic>
              </wp:inline>
            </w:drawing>
          </mc:Choice>
          <mc:Fallback>
            <w:pict>
              <v:rect id="_x0000_s1026" o:spid="_x0000_s1026" o:spt="1" style="height:229.7pt;width:344.15pt;" filled="f" stroked="f" coordsize="21600,21600" o:gfxdata="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gKFr2AAAAAUBAAAPAAAA&#10;AAAAAAEAIAAAACIAAABkcnMvZG93bnJldi54bWxQSwECFAAUAAAACACHTuJA9r9NeBUCAAAcBAAA&#10;DgAAAAAAAAABACAAAAAnAQAAZHJzL2Uyb0RvYy54bWxQSwUGAAAAAAYABgBZAQAArgUAAAAA&#10;">
                <v:fill on="f" focussize="0,0"/>
                <v:stroke on="f"/>
                <v:imagedata o:title=""/>
                <o:lock v:ext="edit" aspectratio="t"/>
                <v:textbox>
                  <w:txbxContent>
                    <w:p>
                      <w:pPr>
                        <w:jc w:val="center"/>
                      </w:pPr>
                    </w:p>
                  </w:txbxContent>
                </v:textbox>
                <w10:wrap type="none"/>
                <w10:anchorlock/>
              </v:rect>
            </w:pict>
          </mc:Fallback>
        </mc:AlternateContent>
      </w:r>
    </w:p>
    <w:p>
      <w:pPr>
        <w:widowControl/>
        <w:wordWrap w:val="0"/>
        <w:spacing w:line="420" w:lineRule="atLeast"/>
        <w:ind w:firstLine="452"/>
        <w:rPr>
          <w:rFonts w:ascii="Calibri" w:hAnsi="Calibri" w:eastAsia="微软雅黑" w:cs="Calibri"/>
          <w:color w:val="1B1B1B"/>
          <w:kern w:val="0"/>
          <w:szCs w:val="21"/>
        </w:rPr>
      </w:pPr>
      <w:r>
        <w:rPr>
          <w:rFonts w:hint="eastAsia" w:ascii="微软雅黑" w:hAnsi="微软雅黑" w:eastAsia="微软雅黑" w:cs="Calibri"/>
          <w:color w:val="333333"/>
          <w:spacing w:val="8"/>
          <w:kern w:val="0"/>
          <w:szCs w:val="21"/>
        </w:rPr>
        <w:t>陈建荣一行对我校防控措施表示认可，并强调，学校要密切关注中高风险地区动态变化，严格执行市、区疫情防控措施，树牢底线思维、风险意识，严密排查，精细管控，统筹做好疫情防控和教育教学工作。加大宣贯力度，动员全校师生提高思想认识，绷紧疫情防控这根弦，全力配合疫情防控。同时要求学校在做好疫情防控的同时，加强食堂后勤管理保障，关注学生心理状况，加强人文关怀，保证春季开学各项工作平稳有序。</w:t>
      </w:r>
    </w:p>
    <w:p>
      <w:pPr>
        <w:widowControl/>
        <w:spacing w:line="420" w:lineRule="atLeast"/>
        <w:jc w:val="right"/>
        <w:rPr>
          <w:rFonts w:ascii="仿宋" w:hAnsi="仿宋" w:eastAsia="仿宋"/>
          <w:b/>
          <w:sz w:val="28"/>
          <w:szCs w:val="28"/>
        </w:rPr>
      </w:pPr>
    </w:p>
    <w:p>
      <w:pPr>
        <w:widowControl/>
        <w:wordWrap w:val="0"/>
        <w:jc w:val="center"/>
        <w:rPr>
          <w:rFonts w:ascii="微软雅黑" w:hAnsi="微软雅黑" w:eastAsia="微软雅黑" w:cs="宋体"/>
          <w:b/>
          <w:bCs/>
          <w:color w:val="C12200"/>
          <w:kern w:val="0"/>
          <w:sz w:val="30"/>
          <w:szCs w:val="30"/>
        </w:rPr>
      </w:pPr>
      <w:r>
        <w:rPr>
          <w:rFonts w:hint="eastAsia" w:ascii="微软雅黑" w:hAnsi="微软雅黑" w:eastAsia="微软雅黑" w:cs="宋体"/>
          <w:b/>
          <w:bCs/>
          <w:color w:val="C12200"/>
          <w:kern w:val="0"/>
          <w:sz w:val="30"/>
          <w:szCs w:val="30"/>
        </w:rPr>
        <w:t>集美区人大原常委会陈建荣一行莅临厦门兴才学院调研指导</w:t>
      </w:r>
    </w:p>
    <w:p>
      <w:pPr>
        <w:widowControl/>
        <w:wordWrap w:val="0"/>
        <w:spacing w:line="420" w:lineRule="atLeast"/>
        <w:ind w:firstLine="480"/>
        <w:jc w:val="left"/>
        <w:rPr>
          <w:rFonts w:hint="eastAsia" w:ascii="Calibri" w:hAnsi="Calibri" w:eastAsia="微软雅黑" w:cs="Calibri"/>
          <w:color w:val="1B1B1B"/>
          <w:kern w:val="0"/>
          <w:szCs w:val="21"/>
        </w:rPr>
      </w:pPr>
      <w:r>
        <w:rPr>
          <w:rFonts w:hint="eastAsia" w:ascii="微软雅黑" w:hAnsi="微软雅黑" w:eastAsia="微软雅黑" w:cs="Calibri"/>
          <w:color w:val="333333"/>
          <w:spacing w:val="8"/>
          <w:kern w:val="0"/>
          <w:szCs w:val="21"/>
        </w:rPr>
        <w:t>2月22日，集美区人大原常委会主任陈建荣、文教区管委会主任鄢荣钗等一行四人莅临厦门兴才学院调研指导工作。董事长林亚姜、校长郝超，副校长刘文体、张琴、潘秋勤等领导陪同。</w:t>
      </w:r>
    </w:p>
    <w:p>
      <w:pPr>
        <w:widowControl/>
        <w:wordWrap w:val="0"/>
        <w:spacing w:line="420" w:lineRule="atLeast"/>
        <w:ind w:firstLine="480"/>
        <w:jc w:val="center"/>
        <w:rPr>
          <w:rFonts w:ascii="Calibri" w:hAnsi="Calibri" w:eastAsia="微软雅黑" w:cs="Calibri"/>
          <w:color w:val="1B1B1B"/>
          <w:kern w:val="0"/>
          <w:szCs w:val="21"/>
        </w:rPr>
      </w:pPr>
      <w:r>
        <w:rPr>
          <w:rFonts w:ascii="微软雅黑" w:hAnsi="微软雅黑" w:eastAsia="微软雅黑" w:cs="Calibri"/>
          <w:color w:val="333333"/>
          <w:spacing w:val="8"/>
          <w:kern w:val="0"/>
          <w:szCs w:val="21"/>
        </w:rPr>
        <w:drawing>
          <wp:inline distT="0" distB="0" distL="0" distR="0">
            <wp:extent cx="6210935" cy="41408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210935" cy="4140835"/>
                    </a:xfrm>
                    <a:prstGeom prst="rect">
                      <a:avLst/>
                    </a:prstGeom>
                    <a:noFill/>
                    <a:ln>
                      <a:noFill/>
                    </a:ln>
                  </pic:spPr>
                </pic:pic>
              </a:graphicData>
            </a:graphic>
          </wp:inline>
        </w:drawing>
      </w:r>
    </w:p>
    <w:p>
      <w:pPr>
        <w:widowControl/>
        <w:wordWrap w:val="0"/>
        <w:spacing w:line="420" w:lineRule="atLeast"/>
        <w:ind w:firstLine="452"/>
        <w:rPr>
          <w:rFonts w:ascii="Calibri" w:hAnsi="Calibri" w:eastAsia="微软雅黑" w:cs="Calibri"/>
          <w:color w:val="1B1B1B"/>
          <w:kern w:val="0"/>
          <w:szCs w:val="21"/>
        </w:rPr>
      </w:pPr>
      <w:r>
        <w:rPr>
          <w:rFonts w:hint="eastAsia" w:ascii="微软雅黑" w:hAnsi="微软雅黑" w:eastAsia="微软雅黑" w:cs="Calibri"/>
          <w:color w:val="333333"/>
          <w:spacing w:val="8"/>
          <w:kern w:val="0"/>
          <w:szCs w:val="21"/>
        </w:rPr>
        <w:t>调研会上，刘文体副校长详细汇报了学校师生摸排基本数据、第一轮核酸检测情况、防护物资储备、隔离室配备情况等，并重点汇报了我校各项疫情防控措施。开学初，学校已实行严格出入审批、严格堂食管理，并停止校内聚集性活动，启动了线上教学，实行在校学生错时错峰下课、就餐等疫情防控措施。确保全校师生健康、安全。</w:t>
      </w:r>
    </w:p>
    <w:p>
      <w:pPr>
        <w:widowControl/>
        <w:wordWrap w:val="0"/>
        <w:spacing w:line="420" w:lineRule="atLeast"/>
        <w:ind w:firstLine="420"/>
        <w:jc w:val="center"/>
        <w:rPr>
          <w:rFonts w:ascii="Calibri" w:hAnsi="Calibri" w:eastAsia="微软雅黑" w:cs="Calibri"/>
          <w:color w:val="1B1B1B"/>
          <w:kern w:val="0"/>
          <w:szCs w:val="21"/>
        </w:rPr>
      </w:pPr>
      <w:r>
        <w:rPr>
          <w:rFonts w:ascii="微软雅黑" w:hAnsi="微软雅黑" w:eastAsia="微软雅黑" w:cs="Calibri"/>
          <w:color w:val="333333"/>
          <w:spacing w:val="8"/>
          <w:kern w:val="0"/>
          <w:szCs w:val="21"/>
        </w:rPr>
        <w:drawing>
          <wp:inline distT="0" distB="0" distL="0" distR="0">
            <wp:extent cx="6210935" cy="41408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210935" cy="4140835"/>
                    </a:xfrm>
                    <a:prstGeom prst="rect">
                      <a:avLst/>
                    </a:prstGeom>
                    <a:noFill/>
                    <a:ln>
                      <a:noFill/>
                    </a:ln>
                  </pic:spPr>
                </pic:pic>
              </a:graphicData>
            </a:graphic>
          </wp:inline>
        </w:drawing>
      </w:r>
    </w:p>
    <w:p>
      <w:pPr>
        <w:widowControl/>
        <w:wordWrap w:val="0"/>
        <w:spacing w:line="420" w:lineRule="atLeast"/>
        <w:ind w:firstLine="452"/>
        <w:rPr>
          <w:rFonts w:hint="eastAsia" w:ascii="Calibri" w:hAnsi="Calibri" w:eastAsia="微软雅黑" w:cs="Calibri"/>
          <w:color w:val="1B1B1B"/>
          <w:kern w:val="0"/>
          <w:szCs w:val="21"/>
        </w:rPr>
      </w:pPr>
      <w:r>
        <w:rPr>
          <w:rFonts w:hint="eastAsia" w:ascii="微软雅黑" w:hAnsi="微软雅黑" w:eastAsia="微软雅黑" w:cs="Calibri"/>
          <w:color w:val="333333"/>
          <w:spacing w:val="8"/>
          <w:kern w:val="0"/>
          <w:szCs w:val="21"/>
        </w:rPr>
        <w:t>陈建荣一行对我校防控措施表示认可，并强调，学校要密切关注中高风险地区动态变化，严格执行市、区疫情防控措施，树牢底线思维、风险意识，严密排查，精细管控，统筹做好疫情防控和教育教学工作。加大宣贯力度，动员全校师生提高思想认识，绷紧疫情防控这根弦，全力配合疫情防控。同时要求学校在做好疫情防控的同时，加强食堂后勤管理保障，关注学生心理状况，加强人文关怀，保证春季开学各项工作平稳有序。</w:t>
      </w:r>
      <w:bookmarkStart w:id="1" w:name="_GoBack"/>
      <w:bookmarkEnd w:id="1"/>
    </w:p>
    <w:sectPr>
      <w:headerReference r:id="rId3" w:type="default"/>
      <w:footerReference r:id="rId4" w:type="default"/>
      <w:footerReference r:id="rId5" w:type="even"/>
      <w:pgSz w:w="11906" w:h="16838"/>
      <w:pgMar w:top="1361" w:right="991" w:bottom="1077" w:left="1134" w:header="851" w:footer="56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SFUIText-Regular">
    <w:altName w:val="微软雅黑"/>
    <w:panose1 w:val="00000000000000000000"/>
    <w:charset w:val="00"/>
    <w:family w:val="auto"/>
    <w:pitch w:val="default"/>
    <w:sig w:usb0="00000000" w:usb1="00000000" w:usb2="00000000" w:usb3="00000000" w:csb0="00040001" w:csb1="00000000"/>
  </w:font>
  <w:font w:name=".PingFangSC-Regular">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center" w:pos="4589"/>
        <w:tab w:val="clear" w:pos="4153"/>
        <w:tab w:val="clear" w:pos="8306"/>
      </w:tabs>
      <w:jc w:val="cente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3</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15</w:t>
    </w:r>
    <w:r>
      <w:rPr>
        <w:kern w:val="0"/>
        <w:szCs w:val="21"/>
      </w:rPr>
      <w:fldChar w:fldCharType="end"/>
    </w:r>
    <w:r>
      <w:rPr>
        <w:rFonts w:hint="eastAsia"/>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8"/>
      </w:rPr>
    </w:pPr>
    <w:r>
      <w:fldChar w:fldCharType="begin"/>
    </w:r>
    <w:r>
      <w:rPr>
        <w:rStyle w:val="18"/>
      </w:rPr>
      <w:instrText xml:space="preserve">PAGE  </w:instrText>
    </w:r>
    <w:r>
      <w:fldChar w:fldCharType="end"/>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C50453"/>
    <w:multiLevelType w:val="multilevel"/>
    <w:tmpl w:val="44C5045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7505270"/>
    <w:rsid w:val="000000F1"/>
    <w:rsid w:val="00000711"/>
    <w:rsid w:val="000007B0"/>
    <w:rsid w:val="000011C7"/>
    <w:rsid w:val="000014D9"/>
    <w:rsid w:val="00001612"/>
    <w:rsid w:val="000017AA"/>
    <w:rsid w:val="00001C71"/>
    <w:rsid w:val="00001FC7"/>
    <w:rsid w:val="00002036"/>
    <w:rsid w:val="000031BC"/>
    <w:rsid w:val="000032A8"/>
    <w:rsid w:val="00003B59"/>
    <w:rsid w:val="00003D55"/>
    <w:rsid w:val="0000438A"/>
    <w:rsid w:val="00004557"/>
    <w:rsid w:val="00004A10"/>
    <w:rsid w:val="00004B43"/>
    <w:rsid w:val="00005097"/>
    <w:rsid w:val="00005290"/>
    <w:rsid w:val="0000582A"/>
    <w:rsid w:val="00005C21"/>
    <w:rsid w:val="00005E47"/>
    <w:rsid w:val="00006AF6"/>
    <w:rsid w:val="00006C96"/>
    <w:rsid w:val="00006EA2"/>
    <w:rsid w:val="0000712E"/>
    <w:rsid w:val="000076ED"/>
    <w:rsid w:val="00007A58"/>
    <w:rsid w:val="00007CD1"/>
    <w:rsid w:val="0001124A"/>
    <w:rsid w:val="00011B5F"/>
    <w:rsid w:val="00011FA9"/>
    <w:rsid w:val="0001210E"/>
    <w:rsid w:val="0001228D"/>
    <w:rsid w:val="000122D6"/>
    <w:rsid w:val="00012DD3"/>
    <w:rsid w:val="00012DF8"/>
    <w:rsid w:val="00012E12"/>
    <w:rsid w:val="000132EB"/>
    <w:rsid w:val="00013BDF"/>
    <w:rsid w:val="0001466D"/>
    <w:rsid w:val="0001491C"/>
    <w:rsid w:val="000149DB"/>
    <w:rsid w:val="00014EA1"/>
    <w:rsid w:val="00014ECC"/>
    <w:rsid w:val="000160A7"/>
    <w:rsid w:val="00016AB2"/>
    <w:rsid w:val="00016D49"/>
    <w:rsid w:val="00016EFD"/>
    <w:rsid w:val="000176F1"/>
    <w:rsid w:val="000179A2"/>
    <w:rsid w:val="00017A98"/>
    <w:rsid w:val="000207FD"/>
    <w:rsid w:val="00020B15"/>
    <w:rsid w:val="00020C4D"/>
    <w:rsid w:val="00021375"/>
    <w:rsid w:val="0002150B"/>
    <w:rsid w:val="000216CA"/>
    <w:rsid w:val="00021B9F"/>
    <w:rsid w:val="00021F8C"/>
    <w:rsid w:val="0002210D"/>
    <w:rsid w:val="00022399"/>
    <w:rsid w:val="0002242D"/>
    <w:rsid w:val="00022595"/>
    <w:rsid w:val="000232A4"/>
    <w:rsid w:val="000232BA"/>
    <w:rsid w:val="00023559"/>
    <w:rsid w:val="000237AA"/>
    <w:rsid w:val="00023816"/>
    <w:rsid w:val="00023CBD"/>
    <w:rsid w:val="000240D5"/>
    <w:rsid w:val="00024454"/>
    <w:rsid w:val="0002454A"/>
    <w:rsid w:val="000245A9"/>
    <w:rsid w:val="00024757"/>
    <w:rsid w:val="00024A4B"/>
    <w:rsid w:val="00024B5B"/>
    <w:rsid w:val="00024D7F"/>
    <w:rsid w:val="00024E5B"/>
    <w:rsid w:val="00025254"/>
    <w:rsid w:val="0002581A"/>
    <w:rsid w:val="00025F64"/>
    <w:rsid w:val="00026667"/>
    <w:rsid w:val="00026806"/>
    <w:rsid w:val="00026824"/>
    <w:rsid w:val="000268AE"/>
    <w:rsid w:val="00026C7B"/>
    <w:rsid w:val="00026D09"/>
    <w:rsid w:val="0002739A"/>
    <w:rsid w:val="0002740F"/>
    <w:rsid w:val="00027433"/>
    <w:rsid w:val="00027459"/>
    <w:rsid w:val="0002766E"/>
    <w:rsid w:val="00027FD6"/>
    <w:rsid w:val="0003019B"/>
    <w:rsid w:val="00030CB5"/>
    <w:rsid w:val="00030F8D"/>
    <w:rsid w:val="000310C3"/>
    <w:rsid w:val="0003125C"/>
    <w:rsid w:val="00031A2A"/>
    <w:rsid w:val="000321AA"/>
    <w:rsid w:val="0003288E"/>
    <w:rsid w:val="00033308"/>
    <w:rsid w:val="00033921"/>
    <w:rsid w:val="00033C77"/>
    <w:rsid w:val="00033DC6"/>
    <w:rsid w:val="00033ED3"/>
    <w:rsid w:val="00033F7B"/>
    <w:rsid w:val="000342D3"/>
    <w:rsid w:val="00034388"/>
    <w:rsid w:val="000345BE"/>
    <w:rsid w:val="0003477B"/>
    <w:rsid w:val="00035089"/>
    <w:rsid w:val="0003521E"/>
    <w:rsid w:val="00035AEC"/>
    <w:rsid w:val="00035AF0"/>
    <w:rsid w:val="00035D5E"/>
    <w:rsid w:val="000362CB"/>
    <w:rsid w:val="000367E3"/>
    <w:rsid w:val="00036A8C"/>
    <w:rsid w:val="00036E37"/>
    <w:rsid w:val="00037476"/>
    <w:rsid w:val="00037A7F"/>
    <w:rsid w:val="00037ED8"/>
    <w:rsid w:val="000408D9"/>
    <w:rsid w:val="0004091C"/>
    <w:rsid w:val="00040C3A"/>
    <w:rsid w:val="00040CB7"/>
    <w:rsid w:val="00040D4F"/>
    <w:rsid w:val="000412E9"/>
    <w:rsid w:val="0004173F"/>
    <w:rsid w:val="00041A49"/>
    <w:rsid w:val="00041E53"/>
    <w:rsid w:val="00042687"/>
    <w:rsid w:val="00042EB1"/>
    <w:rsid w:val="00042EC6"/>
    <w:rsid w:val="00043425"/>
    <w:rsid w:val="00043517"/>
    <w:rsid w:val="0004359C"/>
    <w:rsid w:val="000443EB"/>
    <w:rsid w:val="00045216"/>
    <w:rsid w:val="0004555C"/>
    <w:rsid w:val="00045773"/>
    <w:rsid w:val="00045B2C"/>
    <w:rsid w:val="000460CB"/>
    <w:rsid w:val="00046C85"/>
    <w:rsid w:val="00046D65"/>
    <w:rsid w:val="00046E79"/>
    <w:rsid w:val="00046F41"/>
    <w:rsid w:val="00047180"/>
    <w:rsid w:val="00047211"/>
    <w:rsid w:val="000477AD"/>
    <w:rsid w:val="00047809"/>
    <w:rsid w:val="000500F1"/>
    <w:rsid w:val="00050828"/>
    <w:rsid w:val="0005109A"/>
    <w:rsid w:val="00051C37"/>
    <w:rsid w:val="00051CD4"/>
    <w:rsid w:val="000523C2"/>
    <w:rsid w:val="000529D3"/>
    <w:rsid w:val="000529ED"/>
    <w:rsid w:val="00052D25"/>
    <w:rsid w:val="00052D5D"/>
    <w:rsid w:val="0005381F"/>
    <w:rsid w:val="00053A96"/>
    <w:rsid w:val="00054053"/>
    <w:rsid w:val="000541EC"/>
    <w:rsid w:val="00054A76"/>
    <w:rsid w:val="00054C1C"/>
    <w:rsid w:val="00054D7D"/>
    <w:rsid w:val="00055CBE"/>
    <w:rsid w:val="00056295"/>
    <w:rsid w:val="00056478"/>
    <w:rsid w:val="000568AB"/>
    <w:rsid w:val="00057269"/>
    <w:rsid w:val="00057329"/>
    <w:rsid w:val="00057653"/>
    <w:rsid w:val="000578B5"/>
    <w:rsid w:val="000604CE"/>
    <w:rsid w:val="00060777"/>
    <w:rsid w:val="0006138E"/>
    <w:rsid w:val="0006214B"/>
    <w:rsid w:val="0006288E"/>
    <w:rsid w:val="000637F0"/>
    <w:rsid w:val="00063885"/>
    <w:rsid w:val="00063B0C"/>
    <w:rsid w:val="000647E9"/>
    <w:rsid w:val="0006490B"/>
    <w:rsid w:val="00064CB8"/>
    <w:rsid w:val="00064D14"/>
    <w:rsid w:val="000653D0"/>
    <w:rsid w:val="0006592C"/>
    <w:rsid w:val="00065A27"/>
    <w:rsid w:val="00065A68"/>
    <w:rsid w:val="00065A8A"/>
    <w:rsid w:val="00065F2A"/>
    <w:rsid w:val="000665A9"/>
    <w:rsid w:val="000665B7"/>
    <w:rsid w:val="00066761"/>
    <w:rsid w:val="00066AD5"/>
    <w:rsid w:val="000670F2"/>
    <w:rsid w:val="000675ED"/>
    <w:rsid w:val="000678F8"/>
    <w:rsid w:val="00067CCA"/>
    <w:rsid w:val="00067D60"/>
    <w:rsid w:val="00067FA3"/>
    <w:rsid w:val="000701D4"/>
    <w:rsid w:val="00070981"/>
    <w:rsid w:val="00070D46"/>
    <w:rsid w:val="00071273"/>
    <w:rsid w:val="00071893"/>
    <w:rsid w:val="00071A2F"/>
    <w:rsid w:val="000722C9"/>
    <w:rsid w:val="0007255F"/>
    <w:rsid w:val="00072BEE"/>
    <w:rsid w:val="0007406C"/>
    <w:rsid w:val="000745D7"/>
    <w:rsid w:val="000747A9"/>
    <w:rsid w:val="00074B9F"/>
    <w:rsid w:val="000753AF"/>
    <w:rsid w:val="000756D3"/>
    <w:rsid w:val="00076563"/>
    <w:rsid w:val="00076B93"/>
    <w:rsid w:val="00076C7C"/>
    <w:rsid w:val="00076F1B"/>
    <w:rsid w:val="000777DE"/>
    <w:rsid w:val="00077A8E"/>
    <w:rsid w:val="00077B6A"/>
    <w:rsid w:val="00080013"/>
    <w:rsid w:val="00080186"/>
    <w:rsid w:val="000806CA"/>
    <w:rsid w:val="00080AF1"/>
    <w:rsid w:val="00080C5A"/>
    <w:rsid w:val="000811F2"/>
    <w:rsid w:val="00081797"/>
    <w:rsid w:val="00081DCE"/>
    <w:rsid w:val="0008250F"/>
    <w:rsid w:val="00082941"/>
    <w:rsid w:val="00082A83"/>
    <w:rsid w:val="00082BFE"/>
    <w:rsid w:val="00082FA5"/>
    <w:rsid w:val="0008398F"/>
    <w:rsid w:val="00084128"/>
    <w:rsid w:val="00084216"/>
    <w:rsid w:val="00085415"/>
    <w:rsid w:val="00085889"/>
    <w:rsid w:val="00085C9F"/>
    <w:rsid w:val="00086373"/>
    <w:rsid w:val="00086628"/>
    <w:rsid w:val="00087BCB"/>
    <w:rsid w:val="00087D9D"/>
    <w:rsid w:val="00087F9C"/>
    <w:rsid w:val="0009003C"/>
    <w:rsid w:val="000901AF"/>
    <w:rsid w:val="0009031B"/>
    <w:rsid w:val="00090829"/>
    <w:rsid w:val="00090984"/>
    <w:rsid w:val="000909E4"/>
    <w:rsid w:val="00090CC0"/>
    <w:rsid w:val="00090CDB"/>
    <w:rsid w:val="00090D9F"/>
    <w:rsid w:val="00091DE0"/>
    <w:rsid w:val="000920FE"/>
    <w:rsid w:val="0009247C"/>
    <w:rsid w:val="0009255E"/>
    <w:rsid w:val="00092E47"/>
    <w:rsid w:val="0009353D"/>
    <w:rsid w:val="000936A4"/>
    <w:rsid w:val="0009373E"/>
    <w:rsid w:val="000946CA"/>
    <w:rsid w:val="000948CE"/>
    <w:rsid w:val="000950D6"/>
    <w:rsid w:val="00095320"/>
    <w:rsid w:val="0009586E"/>
    <w:rsid w:val="00095D1C"/>
    <w:rsid w:val="000961B5"/>
    <w:rsid w:val="0009655C"/>
    <w:rsid w:val="000965B7"/>
    <w:rsid w:val="00096C95"/>
    <w:rsid w:val="00097008"/>
    <w:rsid w:val="000976B8"/>
    <w:rsid w:val="000978C9"/>
    <w:rsid w:val="00097BAC"/>
    <w:rsid w:val="00097E79"/>
    <w:rsid w:val="000A01E9"/>
    <w:rsid w:val="000A0587"/>
    <w:rsid w:val="000A07C6"/>
    <w:rsid w:val="000A087F"/>
    <w:rsid w:val="000A0ADC"/>
    <w:rsid w:val="000A1014"/>
    <w:rsid w:val="000A16C0"/>
    <w:rsid w:val="000A17C6"/>
    <w:rsid w:val="000A23BA"/>
    <w:rsid w:val="000A344E"/>
    <w:rsid w:val="000A36C4"/>
    <w:rsid w:val="000A3BF2"/>
    <w:rsid w:val="000A46BF"/>
    <w:rsid w:val="000A496F"/>
    <w:rsid w:val="000A4D3F"/>
    <w:rsid w:val="000A4E2E"/>
    <w:rsid w:val="000A50AB"/>
    <w:rsid w:val="000A50AF"/>
    <w:rsid w:val="000A66C2"/>
    <w:rsid w:val="000A67F4"/>
    <w:rsid w:val="000A699D"/>
    <w:rsid w:val="000A7231"/>
    <w:rsid w:val="000A724F"/>
    <w:rsid w:val="000A72C6"/>
    <w:rsid w:val="000A75AB"/>
    <w:rsid w:val="000A7880"/>
    <w:rsid w:val="000A7B2E"/>
    <w:rsid w:val="000A7B82"/>
    <w:rsid w:val="000A7EBC"/>
    <w:rsid w:val="000A7F30"/>
    <w:rsid w:val="000B0533"/>
    <w:rsid w:val="000B0808"/>
    <w:rsid w:val="000B0864"/>
    <w:rsid w:val="000B0A02"/>
    <w:rsid w:val="000B0FDE"/>
    <w:rsid w:val="000B154B"/>
    <w:rsid w:val="000B1F5D"/>
    <w:rsid w:val="000B257B"/>
    <w:rsid w:val="000B26EE"/>
    <w:rsid w:val="000B361B"/>
    <w:rsid w:val="000B3F87"/>
    <w:rsid w:val="000B4026"/>
    <w:rsid w:val="000B4A5A"/>
    <w:rsid w:val="000B54DF"/>
    <w:rsid w:val="000B569C"/>
    <w:rsid w:val="000B5B8E"/>
    <w:rsid w:val="000B5D10"/>
    <w:rsid w:val="000B5DD0"/>
    <w:rsid w:val="000B5EE8"/>
    <w:rsid w:val="000B634C"/>
    <w:rsid w:val="000B6571"/>
    <w:rsid w:val="000B6A60"/>
    <w:rsid w:val="000B72FB"/>
    <w:rsid w:val="000B739D"/>
    <w:rsid w:val="000B77D0"/>
    <w:rsid w:val="000B77EE"/>
    <w:rsid w:val="000B7B16"/>
    <w:rsid w:val="000C02F9"/>
    <w:rsid w:val="000C0304"/>
    <w:rsid w:val="000C0AA3"/>
    <w:rsid w:val="000C0C62"/>
    <w:rsid w:val="000C151C"/>
    <w:rsid w:val="000C172F"/>
    <w:rsid w:val="000C1797"/>
    <w:rsid w:val="000C19E4"/>
    <w:rsid w:val="000C1D9F"/>
    <w:rsid w:val="000C2651"/>
    <w:rsid w:val="000C2EAF"/>
    <w:rsid w:val="000C34FE"/>
    <w:rsid w:val="000C39BB"/>
    <w:rsid w:val="000C3EAE"/>
    <w:rsid w:val="000C42FF"/>
    <w:rsid w:val="000C4AA5"/>
    <w:rsid w:val="000C507A"/>
    <w:rsid w:val="000C5295"/>
    <w:rsid w:val="000C6066"/>
    <w:rsid w:val="000C6249"/>
    <w:rsid w:val="000C6664"/>
    <w:rsid w:val="000C668C"/>
    <w:rsid w:val="000C68F3"/>
    <w:rsid w:val="000C71B2"/>
    <w:rsid w:val="000C7486"/>
    <w:rsid w:val="000C7809"/>
    <w:rsid w:val="000C7885"/>
    <w:rsid w:val="000D067A"/>
    <w:rsid w:val="000D17E2"/>
    <w:rsid w:val="000D216C"/>
    <w:rsid w:val="000D220F"/>
    <w:rsid w:val="000D2631"/>
    <w:rsid w:val="000D2736"/>
    <w:rsid w:val="000D27D6"/>
    <w:rsid w:val="000D297A"/>
    <w:rsid w:val="000D322C"/>
    <w:rsid w:val="000D326E"/>
    <w:rsid w:val="000D35E8"/>
    <w:rsid w:val="000D3613"/>
    <w:rsid w:val="000D3958"/>
    <w:rsid w:val="000D3A02"/>
    <w:rsid w:val="000D3ACC"/>
    <w:rsid w:val="000D3FC0"/>
    <w:rsid w:val="000D3FCF"/>
    <w:rsid w:val="000D50A9"/>
    <w:rsid w:val="000D553B"/>
    <w:rsid w:val="000D556F"/>
    <w:rsid w:val="000D56D4"/>
    <w:rsid w:val="000D6636"/>
    <w:rsid w:val="000D6BCD"/>
    <w:rsid w:val="000D70BB"/>
    <w:rsid w:val="000D7185"/>
    <w:rsid w:val="000D7891"/>
    <w:rsid w:val="000D7BC7"/>
    <w:rsid w:val="000E007C"/>
    <w:rsid w:val="000E0709"/>
    <w:rsid w:val="000E1242"/>
    <w:rsid w:val="000E1527"/>
    <w:rsid w:val="000E1892"/>
    <w:rsid w:val="000E198A"/>
    <w:rsid w:val="000E1B16"/>
    <w:rsid w:val="000E1C34"/>
    <w:rsid w:val="000E1DB0"/>
    <w:rsid w:val="000E2471"/>
    <w:rsid w:val="000E29C5"/>
    <w:rsid w:val="000E2F9F"/>
    <w:rsid w:val="000E2FF1"/>
    <w:rsid w:val="000E3C49"/>
    <w:rsid w:val="000E3F68"/>
    <w:rsid w:val="000E4738"/>
    <w:rsid w:val="000E4A4C"/>
    <w:rsid w:val="000E4B8A"/>
    <w:rsid w:val="000E4F68"/>
    <w:rsid w:val="000E5879"/>
    <w:rsid w:val="000E5881"/>
    <w:rsid w:val="000E5885"/>
    <w:rsid w:val="000E5E21"/>
    <w:rsid w:val="000E620C"/>
    <w:rsid w:val="000E6EB6"/>
    <w:rsid w:val="000E7075"/>
    <w:rsid w:val="000E7BBD"/>
    <w:rsid w:val="000E7EBC"/>
    <w:rsid w:val="000E7ED6"/>
    <w:rsid w:val="000F0295"/>
    <w:rsid w:val="000F058D"/>
    <w:rsid w:val="000F0951"/>
    <w:rsid w:val="000F0AD3"/>
    <w:rsid w:val="000F0E6E"/>
    <w:rsid w:val="000F1294"/>
    <w:rsid w:val="000F159B"/>
    <w:rsid w:val="000F21E8"/>
    <w:rsid w:val="000F2995"/>
    <w:rsid w:val="000F2CF7"/>
    <w:rsid w:val="000F3981"/>
    <w:rsid w:val="000F3CAB"/>
    <w:rsid w:val="000F4D2A"/>
    <w:rsid w:val="000F5014"/>
    <w:rsid w:val="000F57A1"/>
    <w:rsid w:val="000F59E2"/>
    <w:rsid w:val="000F5A15"/>
    <w:rsid w:val="000F5C67"/>
    <w:rsid w:val="000F648D"/>
    <w:rsid w:val="000F648E"/>
    <w:rsid w:val="000F64EA"/>
    <w:rsid w:val="000F672A"/>
    <w:rsid w:val="000F6846"/>
    <w:rsid w:val="000F765D"/>
    <w:rsid w:val="000F7B39"/>
    <w:rsid w:val="000F7C4B"/>
    <w:rsid w:val="0010021F"/>
    <w:rsid w:val="0010056A"/>
    <w:rsid w:val="00100718"/>
    <w:rsid w:val="001009E3"/>
    <w:rsid w:val="00100F6D"/>
    <w:rsid w:val="001010BC"/>
    <w:rsid w:val="001013CA"/>
    <w:rsid w:val="00101461"/>
    <w:rsid w:val="00101A68"/>
    <w:rsid w:val="0010217A"/>
    <w:rsid w:val="0010255D"/>
    <w:rsid w:val="0010286C"/>
    <w:rsid w:val="0010296A"/>
    <w:rsid w:val="00102E80"/>
    <w:rsid w:val="00103020"/>
    <w:rsid w:val="001030F4"/>
    <w:rsid w:val="00103398"/>
    <w:rsid w:val="00103ED3"/>
    <w:rsid w:val="00103F3C"/>
    <w:rsid w:val="0010405B"/>
    <w:rsid w:val="001043B8"/>
    <w:rsid w:val="001050FB"/>
    <w:rsid w:val="00105294"/>
    <w:rsid w:val="0010537D"/>
    <w:rsid w:val="0010550B"/>
    <w:rsid w:val="0010579C"/>
    <w:rsid w:val="001057CE"/>
    <w:rsid w:val="00105B1F"/>
    <w:rsid w:val="00105EF1"/>
    <w:rsid w:val="001060CB"/>
    <w:rsid w:val="00106133"/>
    <w:rsid w:val="00107058"/>
    <w:rsid w:val="001077F6"/>
    <w:rsid w:val="00107C92"/>
    <w:rsid w:val="001107D5"/>
    <w:rsid w:val="00111167"/>
    <w:rsid w:val="001114B9"/>
    <w:rsid w:val="0011185F"/>
    <w:rsid w:val="0011189C"/>
    <w:rsid w:val="00111945"/>
    <w:rsid w:val="00111A98"/>
    <w:rsid w:val="001121FC"/>
    <w:rsid w:val="001127A8"/>
    <w:rsid w:val="00112F44"/>
    <w:rsid w:val="001130C5"/>
    <w:rsid w:val="0011317D"/>
    <w:rsid w:val="00113D6A"/>
    <w:rsid w:val="00113D9F"/>
    <w:rsid w:val="00113FE1"/>
    <w:rsid w:val="0011439E"/>
    <w:rsid w:val="00114615"/>
    <w:rsid w:val="0011483F"/>
    <w:rsid w:val="0011487C"/>
    <w:rsid w:val="00114BCD"/>
    <w:rsid w:val="00114E53"/>
    <w:rsid w:val="00115569"/>
    <w:rsid w:val="00115E5D"/>
    <w:rsid w:val="00116202"/>
    <w:rsid w:val="001162E1"/>
    <w:rsid w:val="00116A14"/>
    <w:rsid w:val="00116B21"/>
    <w:rsid w:val="00116C64"/>
    <w:rsid w:val="00116F63"/>
    <w:rsid w:val="00117181"/>
    <w:rsid w:val="00117543"/>
    <w:rsid w:val="00117706"/>
    <w:rsid w:val="00117B45"/>
    <w:rsid w:val="001205AD"/>
    <w:rsid w:val="00121403"/>
    <w:rsid w:val="001216D2"/>
    <w:rsid w:val="00121BBF"/>
    <w:rsid w:val="00121D5F"/>
    <w:rsid w:val="00122022"/>
    <w:rsid w:val="00123FFD"/>
    <w:rsid w:val="00124253"/>
    <w:rsid w:val="00124327"/>
    <w:rsid w:val="00124357"/>
    <w:rsid w:val="00124E26"/>
    <w:rsid w:val="0012541D"/>
    <w:rsid w:val="001257A9"/>
    <w:rsid w:val="001260AC"/>
    <w:rsid w:val="00126F4E"/>
    <w:rsid w:val="00126FE1"/>
    <w:rsid w:val="00127251"/>
    <w:rsid w:val="00127B6F"/>
    <w:rsid w:val="00127BEC"/>
    <w:rsid w:val="001302EF"/>
    <w:rsid w:val="001307FE"/>
    <w:rsid w:val="001308EC"/>
    <w:rsid w:val="00130941"/>
    <w:rsid w:val="00131120"/>
    <w:rsid w:val="00131391"/>
    <w:rsid w:val="00131984"/>
    <w:rsid w:val="00131A41"/>
    <w:rsid w:val="00131D7B"/>
    <w:rsid w:val="001328AF"/>
    <w:rsid w:val="00132B55"/>
    <w:rsid w:val="00133996"/>
    <w:rsid w:val="00133BE1"/>
    <w:rsid w:val="00133D48"/>
    <w:rsid w:val="00133D67"/>
    <w:rsid w:val="00133EBD"/>
    <w:rsid w:val="00133F43"/>
    <w:rsid w:val="00134428"/>
    <w:rsid w:val="00134891"/>
    <w:rsid w:val="001349AA"/>
    <w:rsid w:val="001354E2"/>
    <w:rsid w:val="001364B7"/>
    <w:rsid w:val="001367A7"/>
    <w:rsid w:val="00136E5C"/>
    <w:rsid w:val="0013742A"/>
    <w:rsid w:val="001377EC"/>
    <w:rsid w:val="0013781B"/>
    <w:rsid w:val="00137CEF"/>
    <w:rsid w:val="00137D27"/>
    <w:rsid w:val="001406C5"/>
    <w:rsid w:val="00140D2A"/>
    <w:rsid w:val="0014172D"/>
    <w:rsid w:val="00141A97"/>
    <w:rsid w:val="00141B92"/>
    <w:rsid w:val="00142CBB"/>
    <w:rsid w:val="00142D76"/>
    <w:rsid w:val="001434C5"/>
    <w:rsid w:val="00143A41"/>
    <w:rsid w:val="00143EA4"/>
    <w:rsid w:val="00143F45"/>
    <w:rsid w:val="00143F53"/>
    <w:rsid w:val="00144522"/>
    <w:rsid w:val="0014470D"/>
    <w:rsid w:val="001454C2"/>
    <w:rsid w:val="001456A8"/>
    <w:rsid w:val="00145733"/>
    <w:rsid w:val="00145C05"/>
    <w:rsid w:val="00145F12"/>
    <w:rsid w:val="001468B9"/>
    <w:rsid w:val="0014690B"/>
    <w:rsid w:val="001469EF"/>
    <w:rsid w:val="00146C38"/>
    <w:rsid w:val="00146FDE"/>
    <w:rsid w:val="001471B1"/>
    <w:rsid w:val="00147B53"/>
    <w:rsid w:val="00147FD6"/>
    <w:rsid w:val="00150076"/>
    <w:rsid w:val="0015016B"/>
    <w:rsid w:val="001501E2"/>
    <w:rsid w:val="00150312"/>
    <w:rsid w:val="00150638"/>
    <w:rsid w:val="001507FF"/>
    <w:rsid w:val="00150868"/>
    <w:rsid w:val="00150B33"/>
    <w:rsid w:val="00150D17"/>
    <w:rsid w:val="00150F8B"/>
    <w:rsid w:val="00151282"/>
    <w:rsid w:val="001512FB"/>
    <w:rsid w:val="001512FD"/>
    <w:rsid w:val="001515A2"/>
    <w:rsid w:val="0015184B"/>
    <w:rsid w:val="001528DD"/>
    <w:rsid w:val="0015291B"/>
    <w:rsid w:val="00152D12"/>
    <w:rsid w:val="00152F41"/>
    <w:rsid w:val="0015301D"/>
    <w:rsid w:val="001532BA"/>
    <w:rsid w:val="00153CB1"/>
    <w:rsid w:val="00153F43"/>
    <w:rsid w:val="00153F94"/>
    <w:rsid w:val="00154AEF"/>
    <w:rsid w:val="001552EE"/>
    <w:rsid w:val="00155B73"/>
    <w:rsid w:val="00155BCA"/>
    <w:rsid w:val="00155C9E"/>
    <w:rsid w:val="00155F85"/>
    <w:rsid w:val="00156032"/>
    <w:rsid w:val="00156044"/>
    <w:rsid w:val="0015644F"/>
    <w:rsid w:val="001566B8"/>
    <w:rsid w:val="001566F5"/>
    <w:rsid w:val="001568BA"/>
    <w:rsid w:val="00156A77"/>
    <w:rsid w:val="00156AC0"/>
    <w:rsid w:val="00156E1A"/>
    <w:rsid w:val="00156ED5"/>
    <w:rsid w:val="00157126"/>
    <w:rsid w:val="00157FF1"/>
    <w:rsid w:val="0016014C"/>
    <w:rsid w:val="00160281"/>
    <w:rsid w:val="00160704"/>
    <w:rsid w:val="001608D6"/>
    <w:rsid w:val="001609DC"/>
    <w:rsid w:val="00160BA4"/>
    <w:rsid w:val="00160D6E"/>
    <w:rsid w:val="0016100D"/>
    <w:rsid w:val="00161164"/>
    <w:rsid w:val="001615EB"/>
    <w:rsid w:val="00161935"/>
    <w:rsid w:val="00161D18"/>
    <w:rsid w:val="00162257"/>
    <w:rsid w:val="00163BA7"/>
    <w:rsid w:val="001642C8"/>
    <w:rsid w:val="00164492"/>
    <w:rsid w:val="0016462F"/>
    <w:rsid w:val="00164670"/>
    <w:rsid w:val="0016485D"/>
    <w:rsid w:val="00164AF5"/>
    <w:rsid w:val="00164BFF"/>
    <w:rsid w:val="00164F9C"/>
    <w:rsid w:val="0016514F"/>
    <w:rsid w:val="0016545B"/>
    <w:rsid w:val="001655BD"/>
    <w:rsid w:val="00165FF3"/>
    <w:rsid w:val="001660A6"/>
    <w:rsid w:val="001669DB"/>
    <w:rsid w:val="00166CF9"/>
    <w:rsid w:val="00166FF9"/>
    <w:rsid w:val="00167848"/>
    <w:rsid w:val="00167A3E"/>
    <w:rsid w:val="00167CA3"/>
    <w:rsid w:val="0017066E"/>
    <w:rsid w:val="001708EF"/>
    <w:rsid w:val="00170BD5"/>
    <w:rsid w:val="001715C3"/>
    <w:rsid w:val="00171F1A"/>
    <w:rsid w:val="0017232A"/>
    <w:rsid w:val="0017268D"/>
    <w:rsid w:val="0017299E"/>
    <w:rsid w:val="00174214"/>
    <w:rsid w:val="001751AF"/>
    <w:rsid w:val="001751D2"/>
    <w:rsid w:val="00175459"/>
    <w:rsid w:val="001755AA"/>
    <w:rsid w:val="001758B2"/>
    <w:rsid w:val="00175E2D"/>
    <w:rsid w:val="00176433"/>
    <w:rsid w:val="00177331"/>
    <w:rsid w:val="00180243"/>
    <w:rsid w:val="001807D5"/>
    <w:rsid w:val="00180AC5"/>
    <w:rsid w:val="00180AE3"/>
    <w:rsid w:val="00181466"/>
    <w:rsid w:val="0018239E"/>
    <w:rsid w:val="00182538"/>
    <w:rsid w:val="00182C7A"/>
    <w:rsid w:val="00183320"/>
    <w:rsid w:val="001837DE"/>
    <w:rsid w:val="00183B2A"/>
    <w:rsid w:val="001842A9"/>
    <w:rsid w:val="00184C99"/>
    <w:rsid w:val="00184E38"/>
    <w:rsid w:val="00185BEA"/>
    <w:rsid w:val="00185C04"/>
    <w:rsid w:val="001864C0"/>
    <w:rsid w:val="001867BC"/>
    <w:rsid w:val="00186E5D"/>
    <w:rsid w:val="00186F88"/>
    <w:rsid w:val="00187C98"/>
    <w:rsid w:val="00190BCA"/>
    <w:rsid w:val="00191B85"/>
    <w:rsid w:val="00191CCC"/>
    <w:rsid w:val="00192194"/>
    <w:rsid w:val="00192DFE"/>
    <w:rsid w:val="001938FF"/>
    <w:rsid w:val="00193DC6"/>
    <w:rsid w:val="00194B67"/>
    <w:rsid w:val="0019506A"/>
    <w:rsid w:val="001955D7"/>
    <w:rsid w:val="0019568F"/>
    <w:rsid w:val="00195825"/>
    <w:rsid w:val="00195F84"/>
    <w:rsid w:val="00196047"/>
    <w:rsid w:val="001960EC"/>
    <w:rsid w:val="001969B5"/>
    <w:rsid w:val="0019778D"/>
    <w:rsid w:val="00197A2A"/>
    <w:rsid w:val="001A0220"/>
    <w:rsid w:val="001A0293"/>
    <w:rsid w:val="001A02AC"/>
    <w:rsid w:val="001A06D5"/>
    <w:rsid w:val="001A07B8"/>
    <w:rsid w:val="001A0A50"/>
    <w:rsid w:val="001A0E97"/>
    <w:rsid w:val="001A14CA"/>
    <w:rsid w:val="001A1ACD"/>
    <w:rsid w:val="001A24EC"/>
    <w:rsid w:val="001A2E49"/>
    <w:rsid w:val="001A3002"/>
    <w:rsid w:val="001A39EC"/>
    <w:rsid w:val="001A3B90"/>
    <w:rsid w:val="001A44E1"/>
    <w:rsid w:val="001A46D6"/>
    <w:rsid w:val="001A509B"/>
    <w:rsid w:val="001A50AE"/>
    <w:rsid w:val="001A549F"/>
    <w:rsid w:val="001A5E8A"/>
    <w:rsid w:val="001A6060"/>
    <w:rsid w:val="001A6568"/>
    <w:rsid w:val="001A663D"/>
    <w:rsid w:val="001A7190"/>
    <w:rsid w:val="001A79D6"/>
    <w:rsid w:val="001B042A"/>
    <w:rsid w:val="001B07D4"/>
    <w:rsid w:val="001B07D5"/>
    <w:rsid w:val="001B1DA4"/>
    <w:rsid w:val="001B1EF2"/>
    <w:rsid w:val="001B201B"/>
    <w:rsid w:val="001B215E"/>
    <w:rsid w:val="001B2178"/>
    <w:rsid w:val="001B2358"/>
    <w:rsid w:val="001B260C"/>
    <w:rsid w:val="001B2678"/>
    <w:rsid w:val="001B2694"/>
    <w:rsid w:val="001B2702"/>
    <w:rsid w:val="001B28CA"/>
    <w:rsid w:val="001B2E03"/>
    <w:rsid w:val="001B3B0F"/>
    <w:rsid w:val="001B3BBA"/>
    <w:rsid w:val="001B44FF"/>
    <w:rsid w:val="001B45AE"/>
    <w:rsid w:val="001B47B0"/>
    <w:rsid w:val="001B48B8"/>
    <w:rsid w:val="001B4E54"/>
    <w:rsid w:val="001B5174"/>
    <w:rsid w:val="001B57E5"/>
    <w:rsid w:val="001B66D2"/>
    <w:rsid w:val="001B680F"/>
    <w:rsid w:val="001B6AA1"/>
    <w:rsid w:val="001B6EDB"/>
    <w:rsid w:val="001B7851"/>
    <w:rsid w:val="001C0011"/>
    <w:rsid w:val="001C095F"/>
    <w:rsid w:val="001C0BBD"/>
    <w:rsid w:val="001C0E89"/>
    <w:rsid w:val="001C0F7B"/>
    <w:rsid w:val="001C15C4"/>
    <w:rsid w:val="001C1A12"/>
    <w:rsid w:val="001C2397"/>
    <w:rsid w:val="001C33E6"/>
    <w:rsid w:val="001C3A96"/>
    <w:rsid w:val="001C3ED2"/>
    <w:rsid w:val="001C4166"/>
    <w:rsid w:val="001C41EE"/>
    <w:rsid w:val="001C42B7"/>
    <w:rsid w:val="001C440D"/>
    <w:rsid w:val="001C4603"/>
    <w:rsid w:val="001C4D53"/>
    <w:rsid w:val="001C5106"/>
    <w:rsid w:val="001C52FB"/>
    <w:rsid w:val="001C5669"/>
    <w:rsid w:val="001C63CD"/>
    <w:rsid w:val="001C6F5F"/>
    <w:rsid w:val="001C7164"/>
    <w:rsid w:val="001C737A"/>
    <w:rsid w:val="001C7729"/>
    <w:rsid w:val="001C77CE"/>
    <w:rsid w:val="001C7B6A"/>
    <w:rsid w:val="001D06D7"/>
    <w:rsid w:val="001D0803"/>
    <w:rsid w:val="001D15A0"/>
    <w:rsid w:val="001D1718"/>
    <w:rsid w:val="001D1B25"/>
    <w:rsid w:val="001D1C94"/>
    <w:rsid w:val="001D1F65"/>
    <w:rsid w:val="001D28DF"/>
    <w:rsid w:val="001D29C6"/>
    <w:rsid w:val="001D2CC1"/>
    <w:rsid w:val="001D2E0A"/>
    <w:rsid w:val="001D3206"/>
    <w:rsid w:val="001D3474"/>
    <w:rsid w:val="001D4424"/>
    <w:rsid w:val="001D49DB"/>
    <w:rsid w:val="001D542A"/>
    <w:rsid w:val="001D590D"/>
    <w:rsid w:val="001D61AF"/>
    <w:rsid w:val="001D646A"/>
    <w:rsid w:val="001D6CCB"/>
    <w:rsid w:val="001D7317"/>
    <w:rsid w:val="001D74ED"/>
    <w:rsid w:val="001D76E3"/>
    <w:rsid w:val="001D780B"/>
    <w:rsid w:val="001E0692"/>
    <w:rsid w:val="001E0CB7"/>
    <w:rsid w:val="001E138A"/>
    <w:rsid w:val="001E1FBE"/>
    <w:rsid w:val="001E21E5"/>
    <w:rsid w:val="001E264C"/>
    <w:rsid w:val="001E2E7B"/>
    <w:rsid w:val="001E2EDD"/>
    <w:rsid w:val="001E3296"/>
    <w:rsid w:val="001E3350"/>
    <w:rsid w:val="001E36A5"/>
    <w:rsid w:val="001E37B6"/>
    <w:rsid w:val="001E37C8"/>
    <w:rsid w:val="001E3B68"/>
    <w:rsid w:val="001E4010"/>
    <w:rsid w:val="001E4596"/>
    <w:rsid w:val="001E4830"/>
    <w:rsid w:val="001E4A34"/>
    <w:rsid w:val="001E4AFE"/>
    <w:rsid w:val="001E4C2C"/>
    <w:rsid w:val="001E4FF7"/>
    <w:rsid w:val="001E54CF"/>
    <w:rsid w:val="001E55FC"/>
    <w:rsid w:val="001E699D"/>
    <w:rsid w:val="001E6A30"/>
    <w:rsid w:val="001E6A9A"/>
    <w:rsid w:val="001E6AA5"/>
    <w:rsid w:val="001E71FB"/>
    <w:rsid w:val="001E72CC"/>
    <w:rsid w:val="001F125C"/>
    <w:rsid w:val="001F1BBD"/>
    <w:rsid w:val="001F21A7"/>
    <w:rsid w:val="001F2244"/>
    <w:rsid w:val="001F2298"/>
    <w:rsid w:val="001F278D"/>
    <w:rsid w:val="001F2A1D"/>
    <w:rsid w:val="001F2B7C"/>
    <w:rsid w:val="001F2D61"/>
    <w:rsid w:val="001F366C"/>
    <w:rsid w:val="001F3B36"/>
    <w:rsid w:val="001F400B"/>
    <w:rsid w:val="001F475D"/>
    <w:rsid w:val="001F4A7D"/>
    <w:rsid w:val="001F4EBB"/>
    <w:rsid w:val="001F4F51"/>
    <w:rsid w:val="001F4FC8"/>
    <w:rsid w:val="001F5194"/>
    <w:rsid w:val="001F51AA"/>
    <w:rsid w:val="001F5CBE"/>
    <w:rsid w:val="001F638F"/>
    <w:rsid w:val="001F65E1"/>
    <w:rsid w:val="001F692B"/>
    <w:rsid w:val="001F6EBD"/>
    <w:rsid w:val="001F72F7"/>
    <w:rsid w:val="002001B4"/>
    <w:rsid w:val="0020029B"/>
    <w:rsid w:val="00200E7E"/>
    <w:rsid w:val="00201FE1"/>
    <w:rsid w:val="00202491"/>
    <w:rsid w:val="00202576"/>
    <w:rsid w:val="00203213"/>
    <w:rsid w:val="00203A61"/>
    <w:rsid w:val="00204335"/>
    <w:rsid w:val="0020470C"/>
    <w:rsid w:val="00204817"/>
    <w:rsid w:val="002053D6"/>
    <w:rsid w:val="0020585E"/>
    <w:rsid w:val="00205B2B"/>
    <w:rsid w:val="00205B98"/>
    <w:rsid w:val="0020613A"/>
    <w:rsid w:val="002068DF"/>
    <w:rsid w:val="0020768E"/>
    <w:rsid w:val="0020769D"/>
    <w:rsid w:val="00210D30"/>
    <w:rsid w:val="002115D8"/>
    <w:rsid w:val="0021170F"/>
    <w:rsid w:val="00211AC5"/>
    <w:rsid w:val="00211C8A"/>
    <w:rsid w:val="00211E2A"/>
    <w:rsid w:val="00211EB3"/>
    <w:rsid w:val="00212101"/>
    <w:rsid w:val="002125E4"/>
    <w:rsid w:val="002126C5"/>
    <w:rsid w:val="00212914"/>
    <w:rsid w:val="00212B39"/>
    <w:rsid w:val="002132D9"/>
    <w:rsid w:val="002134D0"/>
    <w:rsid w:val="00213AD3"/>
    <w:rsid w:val="00213BA3"/>
    <w:rsid w:val="0021424D"/>
    <w:rsid w:val="002143AF"/>
    <w:rsid w:val="002144C1"/>
    <w:rsid w:val="00214EF0"/>
    <w:rsid w:val="00215394"/>
    <w:rsid w:val="0021555B"/>
    <w:rsid w:val="00215562"/>
    <w:rsid w:val="00215AD9"/>
    <w:rsid w:val="00215F58"/>
    <w:rsid w:val="00217063"/>
    <w:rsid w:val="002175CF"/>
    <w:rsid w:val="0022066A"/>
    <w:rsid w:val="00220744"/>
    <w:rsid w:val="002207BC"/>
    <w:rsid w:val="00220A81"/>
    <w:rsid w:val="00220B07"/>
    <w:rsid w:val="00220E14"/>
    <w:rsid w:val="00221B6C"/>
    <w:rsid w:val="0022298D"/>
    <w:rsid w:val="00222E32"/>
    <w:rsid w:val="002235BB"/>
    <w:rsid w:val="002237F2"/>
    <w:rsid w:val="002243AF"/>
    <w:rsid w:val="00224686"/>
    <w:rsid w:val="00224B12"/>
    <w:rsid w:val="00225066"/>
    <w:rsid w:val="00225211"/>
    <w:rsid w:val="002253A7"/>
    <w:rsid w:val="002257C5"/>
    <w:rsid w:val="002258EA"/>
    <w:rsid w:val="00225EDE"/>
    <w:rsid w:val="00225EE9"/>
    <w:rsid w:val="00226121"/>
    <w:rsid w:val="0022629E"/>
    <w:rsid w:val="002270EB"/>
    <w:rsid w:val="002275D0"/>
    <w:rsid w:val="00227970"/>
    <w:rsid w:val="002279B2"/>
    <w:rsid w:val="00227AD4"/>
    <w:rsid w:val="002302AE"/>
    <w:rsid w:val="00230673"/>
    <w:rsid w:val="00230C9D"/>
    <w:rsid w:val="002328DC"/>
    <w:rsid w:val="00232BBC"/>
    <w:rsid w:val="00232BCD"/>
    <w:rsid w:val="00232C1C"/>
    <w:rsid w:val="00233A35"/>
    <w:rsid w:val="00233BAE"/>
    <w:rsid w:val="0023415F"/>
    <w:rsid w:val="002345BD"/>
    <w:rsid w:val="00234AF4"/>
    <w:rsid w:val="00234CDC"/>
    <w:rsid w:val="0023551B"/>
    <w:rsid w:val="00235714"/>
    <w:rsid w:val="002360EA"/>
    <w:rsid w:val="00236185"/>
    <w:rsid w:val="00236598"/>
    <w:rsid w:val="00236A56"/>
    <w:rsid w:val="00236AEB"/>
    <w:rsid w:val="00236BFC"/>
    <w:rsid w:val="00236FB1"/>
    <w:rsid w:val="00237071"/>
    <w:rsid w:val="00237083"/>
    <w:rsid w:val="00237A31"/>
    <w:rsid w:val="00237DCF"/>
    <w:rsid w:val="00240198"/>
    <w:rsid w:val="00240255"/>
    <w:rsid w:val="0024037F"/>
    <w:rsid w:val="0024074D"/>
    <w:rsid w:val="00240C51"/>
    <w:rsid w:val="002414A7"/>
    <w:rsid w:val="00241B5D"/>
    <w:rsid w:val="00241FF0"/>
    <w:rsid w:val="00242338"/>
    <w:rsid w:val="00242850"/>
    <w:rsid w:val="002428C9"/>
    <w:rsid w:val="00242B03"/>
    <w:rsid w:val="002431C8"/>
    <w:rsid w:val="0024395E"/>
    <w:rsid w:val="00244600"/>
    <w:rsid w:val="00244BE0"/>
    <w:rsid w:val="00244E17"/>
    <w:rsid w:val="00244EE3"/>
    <w:rsid w:val="00244F1D"/>
    <w:rsid w:val="00245443"/>
    <w:rsid w:val="0024564E"/>
    <w:rsid w:val="0024628C"/>
    <w:rsid w:val="002464BA"/>
    <w:rsid w:val="00246FAC"/>
    <w:rsid w:val="00247639"/>
    <w:rsid w:val="00250083"/>
    <w:rsid w:val="002501EA"/>
    <w:rsid w:val="002503F4"/>
    <w:rsid w:val="002506F7"/>
    <w:rsid w:val="00250B67"/>
    <w:rsid w:val="00250BB1"/>
    <w:rsid w:val="00250BC1"/>
    <w:rsid w:val="00250CFD"/>
    <w:rsid w:val="00251411"/>
    <w:rsid w:val="00251A25"/>
    <w:rsid w:val="00252321"/>
    <w:rsid w:val="00252360"/>
    <w:rsid w:val="00252893"/>
    <w:rsid w:val="00252B8E"/>
    <w:rsid w:val="00252BAA"/>
    <w:rsid w:val="00252C13"/>
    <w:rsid w:val="00253209"/>
    <w:rsid w:val="002536F7"/>
    <w:rsid w:val="002541D6"/>
    <w:rsid w:val="002546B7"/>
    <w:rsid w:val="002546E9"/>
    <w:rsid w:val="00254B9B"/>
    <w:rsid w:val="00254CC6"/>
    <w:rsid w:val="00254F32"/>
    <w:rsid w:val="002552F4"/>
    <w:rsid w:val="002556CB"/>
    <w:rsid w:val="00256117"/>
    <w:rsid w:val="00256181"/>
    <w:rsid w:val="0025637C"/>
    <w:rsid w:val="002567B4"/>
    <w:rsid w:val="0025682E"/>
    <w:rsid w:val="0025691D"/>
    <w:rsid w:val="00257608"/>
    <w:rsid w:val="0025788D"/>
    <w:rsid w:val="0026069F"/>
    <w:rsid w:val="002610C0"/>
    <w:rsid w:val="00261660"/>
    <w:rsid w:val="00261780"/>
    <w:rsid w:val="00261B20"/>
    <w:rsid w:val="00261C43"/>
    <w:rsid w:val="002626B6"/>
    <w:rsid w:val="00262B54"/>
    <w:rsid w:val="00262DB9"/>
    <w:rsid w:val="00262E18"/>
    <w:rsid w:val="00263F9D"/>
    <w:rsid w:val="002640EB"/>
    <w:rsid w:val="0026462B"/>
    <w:rsid w:val="002649ED"/>
    <w:rsid w:val="0026505C"/>
    <w:rsid w:val="00265336"/>
    <w:rsid w:val="00265636"/>
    <w:rsid w:val="00265B94"/>
    <w:rsid w:val="00265FD6"/>
    <w:rsid w:val="00266D47"/>
    <w:rsid w:val="00266E6D"/>
    <w:rsid w:val="00266F43"/>
    <w:rsid w:val="00267197"/>
    <w:rsid w:val="0026772F"/>
    <w:rsid w:val="00267B73"/>
    <w:rsid w:val="00270161"/>
    <w:rsid w:val="002705C3"/>
    <w:rsid w:val="002708F7"/>
    <w:rsid w:val="00270CBC"/>
    <w:rsid w:val="00270F4C"/>
    <w:rsid w:val="002712FD"/>
    <w:rsid w:val="00271574"/>
    <w:rsid w:val="00271990"/>
    <w:rsid w:val="00271DB6"/>
    <w:rsid w:val="0027206A"/>
    <w:rsid w:val="0027208D"/>
    <w:rsid w:val="002721B9"/>
    <w:rsid w:val="00272524"/>
    <w:rsid w:val="00272780"/>
    <w:rsid w:val="00272A89"/>
    <w:rsid w:val="0027396C"/>
    <w:rsid w:val="00273AE8"/>
    <w:rsid w:val="00273F55"/>
    <w:rsid w:val="00274285"/>
    <w:rsid w:val="00274288"/>
    <w:rsid w:val="00275714"/>
    <w:rsid w:val="002759C5"/>
    <w:rsid w:val="00275AD7"/>
    <w:rsid w:val="00275DA8"/>
    <w:rsid w:val="00276CF2"/>
    <w:rsid w:val="00277163"/>
    <w:rsid w:val="00277296"/>
    <w:rsid w:val="00277603"/>
    <w:rsid w:val="00277C0B"/>
    <w:rsid w:val="00277D77"/>
    <w:rsid w:val="00280309"/>
    <w:rsid w:val="002805B7"/>
    <w:rsid w:val="00280C4F"/>
    <w:rsid w:val="00281507"/>
    <w:rsid w:val="0028161C"/>
    <w:rsid w:val="00281741"/>
    <w:rsid w:val="00282424"/>
    <w:rsid w:val="00282686"/>
    <w:rsid w:val="0028280F"/>
    <w:rsid w:val="00282858"/>
    <w:rsid w:val="00282C0E"/>
    <w:rsid w:val="00282DEB"/>
    <w:rsid w:val="00282F42"/>
    <w:rsid w:val="002837CE"/>
    <w:rsid w:val="002837EA"/>
    <w:rsid w:val="00283F94"/>
    <w:rsid w:val="00284252"/>
    <w:rsid w:val="002849EB"/>
    <w:rsid w:val="00285034"/>
    <w:rsid w:val="00285833"/>
    <w:rsid w:val="00285DF1"/>
    <w:rsid w:val="00286630"/>
    <w:rsid w:val="00286A07"/>
    <w:rsid w:val="002871A1"/>
    <w:rsid w:val="00287D3C"/>
    <w:rsid w:val="00287E7A"/>
    <w:rsid w:val="002902A2"/>
    <w:rsid w:val="0029088A"/>
    <w:rsid w:val="00290F87"/>
    <w:rsid w:val="002911F4"/>
    <w:rsid w:val="00291299"/>
    <w:rsid w:val="00291CA6"/>
    <w:rsid w:val="00291F1C"/>
    <w:rsid w:val="00293E50"/>
    <w:rsid w:val="00293EB2"/>
    <w:rsid w:val="00293F39"/>
    <w:rsid w:val="002946CA"/>
    <w:rsid w:val="0029489C"/>
    <w:rsid w:val="00294A16"/>
    <w:rsid w:val="00294D5D"/>
    <w:rsid w:val="00294F26"/>
    <w:rsid w:val="00296027"/>
    <w:rsid w:val="0029658F"/>
    <w:rsid w:val="00296EF2"/>
    <w:rsid w:val="002972A3"/>
    <w:rsid w:val="002A013E"/>
    <w:rsid w:val="002A057E"/>
    <w:rsid w:val="002A0687"/>
    <w:rsid w:val="002A0CA7"/>
    <w:rsid w:val="002A149F"/>
    <w:rsid w:val="002A1829"/>
    <w:rsid w:val="002A1AD2"/>
    <w:rsid w:val="002A2BDC"/>
    <w:rsid w:val="002A345B"/>
    <w:rsid w:val="002A3DD9"/>
    <w:rsid w:val="002A4044"/>
    <w:rsid w:val="002A41D5"/>
    <w:rsid w:val="002A4B71"/>
    <w:rsid w:val="002A4C5B"/>
    <w:rsid w:val="002A4E6E"/>
    <w:rsid w:val="002A50EB"/>
    <w:rsid w:val="002A6157"/>
    <w:rsid w:val="002A6393"/>
    <w:rsid w:val="002A710C"/>
    <w:rsid w:val="002A7C53"/>
    <w:rsid w:val="002A7D4F"/>
    <w:rsid w:val="002A7F60"/>
    <w:rsid w:val="002A7FBD"/>
    <w:rsid w:val="002B094B"/>
    <w:rsid w:val="002B0B59"/>
    <w:rsid w:val="002B103E"/>
    <w:rsid w:val="002B11AA"/>
    <w:rsid w:val="002B132F"/>
    <w:rsid w:val="002B13A8"/>
    <w:rsid w:val="002B1FBF"/>
    <w:rsid w:val="002B2A0D"/>
    <w:rsid w:val="002B2B64"/>
    <w:rsid w:val="002B2B7F"/>
    <w:rsid w:val="002B2BB7"/>
    <w:rsid w:val="002B3129"/>
    <w:rsid w:val="002B3136"/>
    <w:rsid w:val="002B4966"/>
    <w:rsid w:val="002B4BAB"/>
    <w:rsid w:val="002B53B4"/>
    <w:rsid w:val="002B5400"/>
    <w:rsid w:val="002B544A"/>
    <w:rsid w:val="002B54C3"/>
    <w:rsid w:val="002B5772"/>
    <w:rsid w:val="002B6111"/>
    <w:rsid w:val="002B6845"/>
    <w:rsid w:val="002B6B07"/>
    <w:rsid w:val="002B6C04"/>
    <w:rsid w:val="002B7346"/>
    <w:rsid w:val="002B7CA3"/>
    <w:rsid w:val="002B7FF4"/>
    <w:rsid w:val="002C027D"/>
    <w:rsid w:val="002C0F4A"/>
    <w:rsid w:val="002C1424"/>
    <w:rsid w:val="002C1910"/>
    <w:rsid w:val="002C2E81"/>
    <w:rsid w:val="002C32A0"/>
    <w:rsid w:val="002C3CDD"/>
    <w:rsid w:val="002C3CFE"/>
    <w:rsid w:val="002C3E2C"/>
    <w:rsid w:val="002C40FD"/>
    <w:rsid w:val="002C4179"/>
    <w:rsid w:val="002C419C"/>
    <w:rsid w:val="002C4603"/>
    <w:rsid w:val="002C4743"/>
    <w:rsid w:val="002C4A07"/>
    <w:rsid w:val="002C4C33"/>
    <w:rsid w:val="002C4C87"/>
    <w:rsid w:val="002C4CA7"/>
    <w:rsid w:val="002C5816"/>
    <w:rsid w:val="002C5A03"/>
    <w:rsid w:val="002C5CE6"/>
    <w:rsid w:val="002C633D"/>
    <w:rsid w:val="002C69A9"/>
    <w:rsid w:val="002C6FBB"/>
    <w:rsid w:val="002C7891"/>
    <w:rsid w:val="002C7B16"/>
    <w:rsid w:val="002D0175"/>
    <w:rsid w:val="002D01D5"/>
    <w:rsid w:val="002D0232"/>
    <w:rsid w:val="002D041B"/>
    <w:rsid w:val="002D0470"/>
    <w:rsid w:val="002D0ACE"/>
    <w:rsid w:val="002D0B93"/>
    <w:rsid w:val="002D11D7"/>
    <w:rsid w:val="002D18C7"/>
    <w:rsid w:val="002D26CA"/>
    <w:rsid w:val="002D2C2B"/>
    <w:rsid w:val="002D2C6D"/>
    <w:rsid w:val="002D2FC7"/>
    <w:rsid w:val="002D3971"/>
    <w:rsid w:val="002D415B"/>
    <w:rsid w:val="002D4AB7"/>
    <w:rsid w:val="002D4C73"/>
    <w:rsid w:val="002D4DA7"/>
    <w:rsid w:val="002D4ECB"/>
    <w:rsid w:val="002D4F86"/>
    <w:rsid w:val="002D503F"/>
    <w:rsid w:val="002D529F"/>
    <w:rsid w:val="002D57DA"/>
    <w:rsid w:val="002D5855"/>
    <w:rsid w:val="002D5FD4"/>
    <w:rsid w:val="002D66D4"/>
    <w:rsid w:val="002D68BC"/>
    <w:rsid w:val="002D6D34"/>
    <w:rsid w:val="002D6F5C"/>
    <w:rsid w:val="002D70EB"/>
    <w:rsid w:val="002D7870"/>
    <w:rsid w:val="002D7E74"/>
    <w:rsid w:val="002D7FC7"/>
    <w:rsid w:val="002E0671"/>
    <w:rsid w:val="002E0713"/>
    <w:rsid w:val="002E0C7F"/>
    <w:rsid w:val="002E1292"/>
    <w:rsid w:val="002E15D6"/>
    <w:rsid w:val="002E183C"/>
    <w:rsid w:val="002E1867"/>
    <w:rsid w:val="002E201B"/>
    <w:rsid w:val="002E231F"/>
    <w:rsid w:val="002E2798"/>
    <w:rsid w:val="002E3086"/>
    <w:rsid w:val="002E30C1"/>
    <w:rsid w:val="002E30E2"/>
    <w:rsid w:val="002E320D"/>
    <w:rsid w:val="002E3350"/>
    <w:rsid w:val="002E40EA"/>
    <w:rsid w:val="002E41B3"/>
    <w:rsid w:val="002E4ECE"/>
    <w:rsid w:val="002E5076"/>
    <w:rsid w:val="002E5099"/>
    <w:rsid w:val="002E5296"/>
    <w:rsid w:val="002E5698"/>
    <w:rsid w:val="002E5AC3"/>
    <w:rsid w:val="002E5E55"/>
    <w:rsid w:val="002E60FE"/>
    <w:rsid w:val="002E6614"/>
    <w:rsid w:val="002E6622"/>
    <w:rsid w:val="002E6BE9"/>
    <w:rsid w:val="002E6DE0"/>
    <w:rsid w:val="002E7353"/>
    <w:rsid w:val="002E749A"/>
    <w:rsid w:val="002E7847"/>
    <w:rsid w:val="002E79B7"/>
    <w:rsid w:val="002F0372"/>
    <w:rsid w:val="002F117A"/>
    <w:rsid w:val="002F11DB"/>
    <w:rsid w:val="002F13B2"/>
    <w:rsid w:val="002F1978"/>
    <w:rsid w:val="002F1CA2"/>
    <w:rsid w:val="002F1E45"/>
    <w:rsid w:val="002F200F"/>
    <w:rsid w:val="002F2110"/>
    <w:rsid w:val="002F35B5"/>
    <w:rsid w:val="002F3FF5"/>
    <w:rsid w:val="002F418C"/>
    <w:rsid w:val="002F44CC"/>
    <w:rsid w:val="002F47B4"/>
    <w:rsid w:val="002F4BE2"/>
    <w:rsid w:val="002F4DFC"/>
    <w:rsid w:val="002F4F5C"/>
    <w:rsid w:val="002F54D7"/>
    <w:rsid w:val="002F5C94"/>
    <w:rsid w:val="002F5CCE"/>
    <w:rsid w:val="002F61AE"/>
    <w:rsid w:val="002F61B2"/>
    <w:rsid w:val="002F6398"/>
    <w:rsid w:val="002F64A6"/>
    <w:rsid w:val="002F6666"/>
    <w:rsid w:val="002F6EA1"/>
    <w:rsid w:val="002F719A"/>
    <w:rsid w:val="002F74C7"/>
    <w:rsid w:val="002F7588"/>
    <w:rsid w:val="002F78BC"/>
    <w:rsid w:val="002F7A00"/>
    <w:rsid w:val="002F7E39"/>
    <w:rsid w:val="002F7E6D"/>
    <w:rsid w:val="0030068E"/>
    <w:rsid w:val="00300B67"/>
    <w:rsid w:val="00300FEA"/>
    <w:rsid w:val="0030105D"/>
    <w:rsid w:val="0030122D"/>
    <w:rsid w:val="0030140D"/>
    <w:rsid w:val="00301608"/>
    <w:rsid w:val="003019B3"/>
    <w:rsid w:val="00301B5E"/>
    <w:rsid w:val="00301C57"/>
    <w:rsid w:val="003025A6"/>
    <w:rsid w:val="0030286E"/>
    <w:rsid w:val="0030311A"/>
    <w:rsid w:val="00303379"/>
    <w:rsid w:val="0030345B"/>
    <w:rsid w:val="00303FF9"/>
    <w:rsid w:val="003047FB"/>
    <w:rsid w:val="003048D7"/>
    <w:rsid w:val="00304B37"/>
    <w:rsid w:val="0030515B"/>
    <w:rsid w:val="00305D70"/>
    <w:rsid w:val="00305ED6"/>
    <w:rsid w:val="003064AE"/>
    <w:rsid w:val="0030680F"/>
    <w:rsid w:val="00306B01"/>
    <w:rsid w:val="00306B25"/>
    <w:rsid w:val="00306F46"/>
    <w:rsid w:val="00307163"/>
    <w:rsid w:val="0030729F"/>
    <w:rsid w:val="003072E8"/>
    <w:rsid w:val="00307827"/>
    <w:rsid w:val="003078FE"/>
    <w:rsid w:val="0031076A"/>
    <w:rsid w:val="00310866"/>
    <w:rsid w:val="00310C91"/>
    <w:rsid w:val="0031103D"/>
    <w:rsid w:val="003111BD"/>
    <w:rsid w:val="003113C5"/>
    <w:rsid w:val="00311B68"/>
    <w:rsid w:val="00311B76"/>
    <w:rsid w:val="00311B8C"/>
    <w:rsid w:val="00311E0B"/>
    <w:rsid w:val="0031201E"/>
    <w:rsid w:val="003124FD"/>
    <w:rsid w:val="00312BBC"/>
    <w:rsid w:val="00312DA9"/>
    <w:rsid w:val="00312DE4"/>
    <w:rsid w:val="003131F8"/>
    <w:rsid w:val="0031377D"/>
    <w:rsid w:val="00313827"/>
    <w:rsid w:val="00313A14"/>
    <w:rsid w:val="00313EE4"/>
    <w:rsid w:val="00313FD2"/>
    <w:rsid w:val="00314843"/>
    <w:rsid w:val="00314B88"/>
    <w:rsid w:val="00314E9B"/>
    <w:rsid w:val="00315BEA"/>
    <w:rsid w:val="00316159"/>
    <w:rsid w:val="00316327"/>
    <w:rsid w:val="00316410"/>
    <w:rsid w:val="00316616"/>
    <w:rsid w:val="0031713F"/>
    <w:rsid w:val="0031792B"/>
    <w:rsid w:val="0032043F"/>
    <w:rsid w:val="00320D00"/>
    <w:rsid w:val="003211D7"/>
    <w:rsid w:val="0032139D"/>
    <w:rsid w:val="003219B3"/>
    <w:rsid w:val="00321BC0"/>
    <w:rsid w:val="0032237D"/>
    <w:rsid w:val="003226CC"/>
    <w:rsid w:val="00322854"/>
    <w:rsid w:val="00322D9D"/>
    <w:rsid w:val="00322EA6"/>
    <w:rsid w:val="00322F71"/>
    <w:rsid w:val="00323152"/>
    <w:rsid w:val="003233AB"/>
    <w:rsid w:val="003233FC"/>
    <w:rsid w:val="003234B8"/>
    <w:rsid w:val="0032354B"/>
    <w:rsid w:val="003238F3"/>
    <w:rsid w:val="00323A6C"/>
    <w:rsid w:val="00324988"/>
    <w:rsid w:val="00324E3B"/>
    <w:rsid w:val="003252B8"/>
    <w:rsid w:val="003253DA"/>
    <w:rsid w:val="003258E4"/>
    <w:rsid w:val="00326193"/>
    <w:rsid w:val="003267BC"/>
    <w:rsid w:val="003267D6"/>
    <w:rsid w:val="00326D47"/>
    <w:rsid w:val="003275D3"/>
    <w:rsid w:val="00327A2E"/>
    <w:rsid w:val="00327B29"/>
    <w:rsid w:val="00327E75"/>
    <w:rsid w:val="00330033"/>
    <w:rsid w:val="00330274"/>
    <w:rsid w:val="0033043F"/>
    <w:rsid w:val="0033069C"/>
    <w:rsid w:val="00331356"/>
    <w:rsid w:val="003313F0"/>
    <w:rsid w:val="0033187B"/>
    <w:rsid w:val="00331FEE"/>
    <w:rsid w:val="0033298F"/>
    <w:rsid w:val="00332E31"/>
    <w:rsid w:val="0033322A"/>
    <w:rsid w:val="00333564"/>
    <w:rsid w:val="003339BE"/>
    <w:rsid w:val="00333B04"/>
    <w:rsid w:val="0033409D"/>
    <w:rsid w:val="00334D7D"/>
    <w:rsid w:val="00334E66"/>
    <w:rsid w:val="00335276"/>
    <w:rsid w:val="0033571E"/>
    <w:rsid w:val="00335B5F"/>
    <w:rsid w:val="00335B89"/>
    <w:rsid w:val="0033631C"/>
    <w:rsid w:val="003365BE"/>
    <w:rsid w:val="003367C3"/>
    <w:rsid w:val="00337269"/>
    <w:rsid w:val="00337401"/>
    <w:rsid w:val="0033760A"/>
    <w:rsid w:val="00337771"/>
    <w:rsid w:val="003378C2"/>
    <w:rsid w:val="00337BC4"/>
    <w:rsid w:val="00337C34"/>
    <w:rsid w:val="00337F6B"/>
    <w:rsid w:val="003408FD"/>
    <w:rsid w:val="00340C37"/>
    <w:rsid w:val="00340FEC"/>
    <w:rsid w:val="00341515"/>
    <w:rsid w:val="0034202D"/>
    <w:rsid w:val="003423EA"/>
    <w:rsid w:val="003432CD"/>
    <w:rsid w:val="003434DF"/>
    <w:rsid w:val="0034366D"/>
    <w:rsid w:val="003436E3"/>
    <w:rsid w:val="003437E7"/>
    <w:rsid w:val="00343CC4"/>
    <w:rsid w:val="00343FDC"/>
    <w:rsid w:val="00344147"/>
    <w:rsid w:val="0034490B"/>
    <w:rsid w:val="00345402"/>
    <w:rsid w:val="003459D5"/>
    <w:rsid w:val="00345F93"/>
    <w:rsid w:val="0034601B"/>
    <w:rsid w:val="003466EB"/>
    <w:rsid w:val="003468E6"/>
    <w:rsid w:val="00346E63"/>
    <w:rsid w:val="00347310"/>
    <w:rsid w:val="003478E1"/>
    <w:rsid w:val="003479FF"/>
    <w:rsid w:val="003500EC"/>
    <w:rsid w:val="003503AC"/>
    <w:rsid w:val="0035088C"/>
    <w:rsid w:val="00350BE8"/>
    <w:rsid w:val="00350D62"/>
    <w:rsid w:val="003510C5"/>
    <w:rsid w:val="00351365"/>
    <w:rsid w:val="00352418"/>
    <w:rsid w:val="0035290D"/>
    <w:rsid w:val="0035297D"/>
    <w:rsid w:val="00352D1F"/>
    <w:rsid w:val="00352D3C"/>
    <w:rsid w:val="00353A91"/>
    <w:rsid w:val="00353B13"/>
    <w:rsid w:val="00354505"/>
    <w:rsid w:val="00354C99"/>
    <w:rsid w:val="0035571D"/>
    <w:rsid w:val="00355870"/>
    <w:rsid w:val="00355A69"/>
    <w:rsid w:val="00355CFC"/>
    <w:rsid w:val="00356050"/>
    <w:rsid w:val="003561B9"/>
    <w:rsid w:val="00356233"/>
    <w:rsid w:val="00356A3C"/>
    <w:rsid w:val="00356B33"/>
    <w:rsid w:val="00356B4B"/>
    <w:rsid w:val="003574BE"/>
    <w:rsid w:val="0035785C"/>
    <w:rsid w:val="00357FA2"/>
    <w:rsid w:val="003603EA"/>
    <w:rsid w:val="003604DB"/>
    <w:rsid w:val="0036061B"/>
    <w:rsid w:val="00360C61"/>
    <w:rsid w:val="00360E14"/>
    <w:rsid w:val="00361B4D"/>
    <w:rsid w:val="00361E28"/>
    <w:rsid w:val="00361FE7"/>
    <w:rsid w:val="0036216A"/>
    <w:rsid w:val="00362457"/>
    <w:rsid w:val="003624AD"/>
    <w:rsid w:val="0036304E"/>
    <w:rsid w:val="00363069"/>
    <w:rsid w:val="00363524"/>
    <w:rsid w:val="003638EE"/>
    <w:rsid w:val="00363B5E"/>
    <w:rsid w:val="00363F35"/>
    <w:rsid w:val="00364151"/>
    <w:rsid w:val="00364350"/>
    <w:rsid w:val="0036453A"/>
    <w:rsid w:val="003647AA"/>
    <w:rsid w:val="00364B4B"/>
    <w:rsid w:val="00364F45"/>
    <w:rsid w:val="00365571"/>
    <w:rsid w:val="00365644"/>
    <w:rsid w:val="003658D5"/>
    <w:rsid w:val="00365F9F"/>
    <w:rsid w:val="0036614B"/>
    <w:rsid w:val="00366B49"/>
    <w:rsid w:val="00367AF3"/>
    <w:rsid w:val="00367D28"/>
    <w:rsid w:val="00367DEE"/>
    <w:rsid w:val="00370086"/>
    <w:rsid w:val="003704DD"/>
    <w:rsid w:val="00370DDA"/>
    <w:rsid w:val="00370E85"/>
    <w:rsid w:val="0037158E"/>
    <w:rsid w:val="00371892"/>
    <w:rsid w:val="0037210C"/>
    <w:rsid w:val="003721B9"/>
    <w:rsid w:val="003727AB"/>
    <w:rsid w:val="0037350A"/>
    <w:rsid w:val="0037391C"/>
    <w:rsid w:val="00373A28"/>
    <w:rsid w:val="00373A3E"/>
    <w:rsid w:val="003743A9"/>
    <w:rsid w:val="00374656"/>
    <w:rsid w:val="003747D5"/>
    <w:rsid w:val="0037497D"/>
    <w:rsid w:val="0037553F"/>
    <w:rsid w:val="00375B25"/>
    <w:rsid w:val="00375C0D"/>
    <w:rsid w:val="00375C3E"/>
    <w:rsid w:val="00375F7E"/>
    <w:rsid w:val="003769D1"/>
    <w:rsid w:val="00377288"/>
    <w:rsid w:val="00377478"/>
    <w:rsid w:val="0037757B"/>
    <w:rsid w:val="003778C7"/>
    <w:rsid w:val="00380D08"/>
    <w:rsid w:val="00380D24"/>
    <w:rsid w:val="003822BF"/>
    <w:rsid w:val="0038236F"/>
    <w:rsid w:val="0038294D"/>
    <w:rsid w:val="00382DA2"/>
    <w:rsid w:val="003833EF"/>
    <w:rsid w:val="003836FA"/>
    <w:rsid w:val="003839F7"/>
    <w:rsid w:val="003840F1"/>
    <w:rsid w:val="00384247"/>
    <w:rsid w:val="00384808"/>
    <w:rsid w:val="00384E31"/>
    <w:rsid w:val="00386148"/>
    <w:rsid w:val="00386663"/>
    <w:rsid w:val="00386754"/>
    <w:rsid w:val="00386B66"/>
    <w:rsid w:val="00386FE7"/>
    <w:rsid w:val="00387435"/>
    <w:rsid w:val="003875D3"/>
    <w:rsid w:val="003878D3"/>
    <w:rsid w:val="003879A0"/>
    <w:rsid w:val="003879DB"/>
    <w:rsid w:val="00387EDB"/>
    <w:rsid w:val="0039022E"/>
    <w:rsid w:val="00390EFB"/>
    <w:rsid w:val="003919AF"/>
    <w:rsid w:val="00391BA0"/>
    <w:rsid w:val="00391F77"/>
    <w:rsid w:val="0039237D"/>
    <w:rsid w:val="003923A5"/>
    <w:rsid w:val="00392669"/>
    <w:rsid w:val="00392767"/>
    <w:rsid w:val="00392CB3"/>
    <w:rsid w:val="00392CC4"/>
    <w:rsid w:val="00394315"/>
    <w:rsid w:val="00394620"/>
    <w:rsid w:val="00394771"/>
    <w:rsid w:val="00394779"/>
    <w:rsid w:val="00394945"/>
    <w:rsid w:val="0039659C"/>
    <w:rsid w:val="003979C8"/>
    <w:rsid w:val="003A0193"/>
    <w:rsid w:val="003A0DAF"/>
    <w:rsid w:val="003A0F8B"/>
    <w:rsid w:val="003A1D3D"/>
    <w:rsid w:val="003A229A"/>
    <w:rsid w:val="003A22F6"/>
    <w:rsid w:val="003A2830"/>
    <w:rsid w:val="003A2B19"/>
    <w:rsid w:val="003A2BA2"/>
    <w:rsid w:val="003A3030"/>
    <w:rsid w:val="003A38E1"/>
    <w:rsid w:val="003A3A61"/>
    <w:rsid w:val="003A3B6D"/>
    <w:rsid w:val="003A406F"/>
    <w:rsid w:val="003A42A9"/>
    <w:rsid w:val="003A4E8B"/>
    <w:rsid w:val="003A50B1"/>
    <w:rsid w:val="003A5B73"/>
    <w:rsid w:val="003A5EFF"/>
    <w:rsid w:val="003A6351"/>
    <w:rsid w:val="003A6472"/>
    <w:rsid w:val="003A67FA"/>
    <w:rsid w:val="003A6A32"/>
    <w:rsid w:val="003A6CE3"/>
    <w:rsid w:val="003A7253"/>
    <w:rsid w:val="003A7D86"/>
    <w:rsid w:val="003B0111"/>
    <w:rsid w:val="003B03E6"/>
    <w:rsid w:val="003B043D"/>
    <w:rsid w:val="003B08FD"/>
    <w:rsid w:val="003B0929"/>
    <w:rsid w:val="003B0C4C"/>
    <w:rsid w:val="003B107F"/>
    <w:rsid w:val="003B15AC"/>
    <w:rsid w:val="003B15D4"/>
    <w:rsid w:val="003B1903"/>
    <w:rsid w:val="003B19AB"/>
    <w:rsid w:val="003B1A10"/>
    <w:rsid w:val="003B24AA"/>
    <w:rsid w:val="003B2549"/>
    <w:rsid w:val="003B2A01"/>
    <w:rsid w:val="003B2A56"/>
    <w:rsid w:val="003B2BA7"/>
    <w:rsid w:val="003B2E91"/>
    <w:rsid w:val="003B2EFA"/>
    <w:rsid w:val="003B31A0"/>
    <w:rsid w:val="003B3303"/>
    <w:rsid w:val="003B37B3"/>
    <w:rsid w:val="003B381D"/>
    <w:rsid w:val="003B398B"/>
    <w:rsid w:val="003B3D77"/>
    <w:rsid w:val="003B4A79"/>
    <w:rsid w:val="003B55F8"/>
    <w:rsid w:val="003B5AB5"/>
    <w:rsid w:val="003B6092"/>
    <w:rsid w:val="003B6396"/>
    <w:rsid w:val="003B63B7"/>
    <w:rsid w:val="003B6FD0"/>
    <w:rsid w:val="003B7105"/>
    <w:rsid w:val="003B7393"/>
    <w:rsid w:val="003B780F"/>
    <w:rsid w:val="003B78C3"/>
    <w:rsid w:val="003B7AC7"/>
    <w:rsid w:val="003B7B40"/>
    <w:rsid w:val="003B7BD8"/>
    <w:rsid w:val="003B7E19"/>
    <w:rsid w:val="003B7EF7"/>
    <w:rsid w:val="003C0438"/>
    <w:rsid w:val="003C0D19"/>
    <w:rsid w:val="003C1570"/>
    <w:rsid w:val="003C16F6"/>
    <w:rsid w:val="003C2963"/>
    <w:rsid w:val="003C2FCB"/>
    <w:rsid w:val="003C2FDC"/>
    <w:rsid w:val="003C36A3"/>
    <w:rsid w:val="003C36AE"/>
    <w:rsid w:val="003C45F4"/>
    <w:rsid w:val="003C4C4C"/>
    <w:rsid w:val="003C5014"/>
    <w:rsid w:val="003C504F"/>
    <w:rsid w:val="003C5302"/>
    <w:rsid w:val="003C547A"/>
    <w:rsid w:val="003C5749"/>
    <w:rsid w:val="003C5BC8"/>
    <w:rsid w:val="003C5FF5"/>
    <w:rsid w:val="003C650C"/>
    <w:rsid w:val="003C69EC"/>
    <w:rsid w:val="003C7413"/>
    <w:rsid w:val="003C77F7"/>
    <w:rsid w:val="003C78F7"/>
    <w:rsid w:val="003C7B15"/>
    <w:rsid w:val="003C7E7B"/>
    <w:rsid w:val="003D0622"/>
    <w:rsid w:val="003D0758"/>
    <w:rsid w:val="003D09CB"/>
    <w:rsid w:val="003D1566"/>
    <w:rsid w:val="003D1CF3"/>
    <w:rsid w:val="003D23A1"/>
    <w:rsid w:val="003D3293"/>
    <w:rsid w:val="003D344A"/>
    <w:rsid w:val="003D3B70"/>
    <w:rsid w:val="003D429D"/>
    <w:rsid w:val="003D44B3"/>
    <w:rsid w:val="003D4526"/>
    <w:rsid w:val="003D4660"/>
    <w:rsid w:val="003D4AF8"/>
    <w:rsid w:val="003D505F"/>
    <w:rsid w:val="003D5AC5"/>
    <w:rsid w:val="003D5B9D"/>
    <w:rsid w:val="003D6117"/>
    <w:rsid w:val="003D6544"/>
    <w:rsid w:val="003D66D3"/>
    <w:rsid w:val="003D6E3C"/>
    <w:rsid w:val="003D6F84"/>
    <w:rsid w:val="003D6FF7"/>
    <w:rsid w:val="003D7178"/>
    <w:rsid w:val="003D718A"/>
    <w:rsid w:val="003D73AC"/>
    <w:rsid w:val="003D7EE2"/>
    <w:rsid w:val="003E0031"/>
    <w:rsid w:val="003E03EF"/>
    <w:rsid w:val="003E0710"/>
    <w:rsid w:val="003E08A4"/>
    <w:rsid w:val="003E0B3A"/>
    <w:rsid w:val="003E168F"/>
    <w:rsid w:val="003E16F1"/>
    <w:rsid w:val="003E1BD1"/>
    <w:rsid w:val="003E1F1C"/>
    <w:rsid w:val="003E23F2"/>
    <w:rsid w:val="003E2867"/>
    <w:rsid w:val="003E2D7F"/>
    <w:rsid w:val="003E3B96"/>
    <w:rsid w:val="003E4128"/>
    <w:rsid w:val="003E48AB"/>
    <w:rsid w:val="003E490E"/>
    <w:rsid w:val="003E50A8"/>
    <w:rsid w:val="003E63A6"/>
    <w:rsid w:val="003E64E5"/>
    <w:rsid w:val="003E6569"/>
    <w:rsid w:val="003E6B1F"/>
    <w:rsid w:val="003E6B3B"/>
    <w:rsid w:val="003E791A"/>
    <w:rsid w:val="003F0093"/>
    <w:rsid w:val="003F0247"/>
    <w:rsid w:val="003F0776"/>
    <w:rsid w:val="003F1006"/>
    <w:rsid w:val="003F1D1A"/>
    <w:rsid w:val="003F1D43"/>
    <w:rsid w:val="003F1F6C"/>
    <w:rsid w:val="003F26A6"/>
    <w:rsid w:val="003F2B95"/>
    <w:rsid w:val="003F2C17"/>
    <w:rsid w:val="003F2D84"/>
    <w:rsid w:val="003F31B8"/>
    <w:rsid w:val="003F3B47"/>
    <w:rsid w:val="003F4048"/>
    <w:rsid w:val="003F43A9"/>
    <w:rsid w:val="003F4898"/>
    <w:rsid w:val="003F4AB4"/>
    <w:rsid w:val="003F4B76"/>
    <w:rsid w:val="003F4E70"/>
    <w:rsid w:val="003F5417"/>
    <w:rsid w:val="003F65C9"/>
    <w:rsid w:val="003F6D60"/>
    <w:rsid w:val="003F6EB1"/>
    <w:rsid w:val="003F6F6E"/>
    <w:rsid w:val="003F74F1"/>
    <w:rsid w:val="003F7807"/>
    <w:rsid w:val="003F792F"/>
    <w:rsid w:val="003F7ECB"/>
    <w:rsid w:val="0040007B"/>
    <w:rsid w:val="00400323"/>
    <w:rsid w:val="0040107A"/>
    <w:rsid w:val="00401435"/>
    <w:rsid w:val="0040176F"/>
    <w:rsid w:val="00401A4C"/>
    <w:rsid w:val="0040224E"/>
    <w:rsid w:val="0040261D"/>
    <w:rsid w:val="00402AB6"/>
    <w:rsid w:val="00403038"/>
    <w:rsid w:val="00403174"/>
    <w:rsid w:val="00403601"/>
    <w:rsid w:val="0040376D"/>
    <w:rsid w:val="00403778"/>
    <w:rsid w:val="00403F16"/>
    <w:rsid w:val="0040400B"/>
    <w:rsid w:val="0040453C"/>
    <w:rsid w:val="00404D8C"/>
    <w:rsid w:val="00404FDC"/>
    <w:rsid w:val="00405955"/>
    <w:rsid w:val="004063BE"/>
    <w:rsid w:val="004063D3"/>
    <w:rsid w:val="0040656D"/>
    <w:rsid w:val="004069F0"/>
    <w:rsid w:val="00407B8F"/>
    <w:rsid w:val="00410BC1"/>
    <w:rsid w:val="00410DD4"/>
    <w:rsid w:val="004112D8"/>
    <w:rsid w:val="00411301"/>
    <w:rsid w:val="004129F2"/>
    <w:rsid w:val="00412D54"/>
    <w:rsid w:val="0041300D"/>
    <w:rsid w:val="00413435"/>
    <w:rsid w:val="0041383F"/>
    <w:rsid w:val="00413C8C"/>
    <w:rsid w:val="0041469E"/>
    <w:rsid w:val="00414937"/>
    <w:rsid w:val="004149EC"/>
    <w:rsid w:val="00414A9B"/>
    <w:rsid w:val="00414FE7"/>
    <w:rsid w:val="00415102"/>
    <w:rsid w:val="00415746"/>
    <w:rsid w:val="00415E77"/>
    <w:rsid w:val="004161C9"/>
    <w:rsid w:val="00416382"/>
    <w:rsid w:val="00416469"/>
    <w:rsid w:val="004164AE"/>
    <w:rsid w:val="0041652B"/>
    <w:rsid w:val="00416A93"/>
    <w:rsid w:val="0041710D"/>
    <w:rsid w:val="004171D8"/>
    <w:rsid w:val="00417760"/>
    <w:rsid w:val="00417814"/>
    <w:rsid w:val="0041781B"/>
    <w:rsid w:val="0041781F"/>
    <w:rsid w:val="004202FE"/>
    <w:rsid w:val="0042075E"/>
    <w:rsid w:val="00420A35"/>
    <w:rsid w:val="004211DD"/>
    <w:rsid w:val="00422046"/>
    <w:rsid w:val="0042238E"/>
    <w:rsid w:val="00422C2D"/>
    <w:rsid w:val="004234C1"/>
    <w:rsid w:val="00423700"/>
    <w:rsid w:val="0042377F"/>
    <w:rsid w:val="004240CB"/>
    <w:rsid w:val="00424609"/>
    <w:rsid w:val="00424A44"/>
    <w:rsid w:val="00424D02"/>
    <w:rsid w:val="00424E17"/>
    <w:rsid w:val="00424EEA"/>
    <w:rsid w:val="00425976"/>
    <w:rsid w:val="00425CF3"/>
    <w:rsid w:val="00426801"/>
    <w:rsid w:val="004269A5"/>
    <w:rsid w:val="00426B49"/>
    <w:rsid w:val="00426CD2"/>
    <w:rsid w:val="00426E9E"/>
    <w:rsid w:val="004271ED"/>
    <w:rsid w:val="00427578"/>
    <w:rsid w:val="00427A61"/>
    <w:rsid w:val="00427AFD"/>
    <w:rsid w:val="00427C07"/>
    <w:rsid w:val="004301F9"/>
    <w:rsid w:val="00430362"/>
    <w:rsid w:val="00430C54"/>
    <w:rsid w:val="00430CAC"/>
    <w:rsid w:val="0043115D"/>
    <w:rsid w:val="0043142C"/>
    <w:rsid w:val="00431CE7"/>
    <w:rsid w:val="00431D2B"/>
    <w:rsid w:val="00431EE2"/>
    <w:rsid w:val="00431FBA"/>
    <w:rsid w:val="00432337"/>
    <w:rsid w:val="004332CA"/>
    <w:rsid w:val="004336EF"/>
    <w:rsid w:val="00433E22"/>
    <w:rsid w:val="00433F10"/>
    <w:rsid w:val="0043452E"/>
    <w:rsid w:val="0043482F"/>
    <w:rsid w:val="004348E4"/>
    <w:rsid w:val="0043498B"/>
    <w:rsid w:val="00434B9B"/>
    <w:rsid w:val="00434C57"/>
    <w:rsid w:val="0043516B"/>
    <w:rsid w:val="00435205"/>
    <w:rsid w:val="00435662"/>
    <w:rsid w:val="00435DC3"/>
    <w:rsid w:val="00435FA4"/>
    <w:rsid w:val="00435FEC"/>
    <w:rsid w:val="0043616C"/>
    <w:rsid w:val="0043620F"/>
    <w:rsid w:val="00436579"/>
    <w:rsid w:val="0043690A"/>
    <w:rsid w:val="00436CCD"/>
    <w:rsid w:val="0043720B"/>
    <w:rsid w:val="00437A10"/>
    <w:rsid w:val="00437ED7"/>
    <w:rsid w:val="00437F33"/>
    <w:rsid w:val="00440C91"/>
    <w:rsid w:val="004413F2"/>
    <w:rsid w:val="00441E87"/>
    <w:rsid w:val="00441FC7"/>
    <w:rsid w:val="00441FD2"/>
    <w:rsid w:val="00442324"/>
    <w:rsid w:val="004424CD"/>
    <w:rsid w:val="004427E5"/>
    <w:rsid w:val="00442C17"/>
    <w:rsid w:val="00443661"/>
    <w:rsid w:val="004444EF"/>
    <w:rsid w:val="00444584"/>
    <w:rsid w:val="00444D3C"/>
    <w:rsid w:val="00444F1D"/>
    <w:rsid w:val="00445434"/>
    <w:rsid w:val="00445537"/>
    <w:rsid w:val="00445593"/>
    <w:rsid w:val="004458A8"/>
    <w:rsid w:val="00445D08"/>
    <w:rsid w:val="00445D0E"/>
    <w:rsid w:val="00445F48"/>
    <w:rsid w:val="00446642"/>
    <w:rsid w:val="00446720"/>
    <w:rsid w:val="00446A7A"/>
    <w:rsid w:val="00446B22"/>
    <w:rsid w:val="00446B2A"/>
    <w:rsid w:val="00446B38"/>
    <w:rsid w:val="00446CB8"/>
    <w:rsid w:val="004479DF"/>
    <w:rsid w:val="00447AE1"/>
    <w:rsid w:val="00447BB0"/>
    <w:rsid w:val="00447C28"/>
    <w:rsid w:val="00450052"/>
    <w:rsid w:val="004505E3"/>
    <w:rsid w:val="00451474"/>
    <w:rsid w:val="0045175E"/>
    <w:rsid w:val="00451A57"/>
    <w:rsid w:val="00452636"/>
    <w:rsid w:val="00452E61"/>
    <w:rsid w:val="00453360"/>
    <w:rsid w:val="00453710"/>
    <w:rsid w:val="004539AA"/>
    <w:rsid w:val="00453EB2"/>
    <w:rsid w:val="00453F00"/>
    <w:rsid w:val="00454059"/>
    <w:rsid w:val="004548D8"/>
    <w:rsid w:val="004549A9"/>
    <w:rsid w:val="004552B9"/>
    <w:rsid w:val="00455A04"/>
    <w:rsid w:val="00455B1F"/>
    <w:rsid w:val="00455B85"/>
    <w:rsid w:val="00455E2C"/>
    <w:rsid w:val="00456355"/>
    <w:rsid w:val="0045640E"/>
    <w:rsid w:val="004569B5"/>
    <w:rsid w:val="00456AE8"/>
    <w:rsid w:val="00457675"/>
    <w:rsid w:val="0045775D"/>
    <w:rsid w:val="00457AC9"/>
    <w:rsid w:val="00457C49"/>
    <w:rsid w:val="00457D51"/>
    <w:rsid w:val="004602BD"/>
    <w:rsid w:val="004604BA"/>
    <w:rsid w:val="00460853"/>
    <w:rsid w:val="00460E39"/>
    <w:rsid w:val="00461868"/>
    <w:rsid w:val="00461AF3"/>
    <w:rsid w:val="00461CB0"/>
    <w:rsid w:val="00462337"/>
    <w:rsid w:val="00462A42"/>
    <w:rsid w:val="00462BC7"/>
    <w:rsid w:val="0046397D"/>
    <w:rsid w:val="00463D03"/>
    <w:rsid w:val="00464DBE"/>
    <w:rsid w:val="0046542C"/>
    <w:rsid w:val="00465928"/>
    <w:rsid w:val="004659AD"/>
    <w:rsid w:val="004660B8"/>
    <w:rsid w:val="00466211"/>
    <w:rsid w:val="0046622C"/>
    <w:rsid w:val="004662C5"/>
    <w:rsid w:val="00466778"/>
    <w:rsid w:val="00466808"/>
    <w:rsid w:val="00466842"/>
    <w:rsid w:val="004668E2"/>
    <w:rsid w:val="00466A9F"/>
    <w:rsid w:val="00467152"/>
    <w:rsid w:val="00467327"/>
    <w:rsid w:val="004677A9"/>
    <w:rsid w:val="004679B2"/>
    <w:rsid w:val="004705C0"/>
    <w:rsid w:val="00470804"/>
    <w:rsid w:val="00471743"/>
    <w:rsid w:val="00472235"/>
    <w:rsid w:val="0047248B"/>
    <w:rsid w:val="004729CC"/>
    <w:rsid w:val="00472DAA"/>
    <w:rsid w:val="00472E8A"/>
    <w:rsid w:val="004730B7"/>
    <w:rsid w:val="00473B4E"/>
    <w:rsid w:val="00473E0D"/>
    <w:rsid w:val="004746A6"/>
    <w:rsid w:val="004756E3"/>
    <w:rsid w:val="00475794"/>
    <w:rsid w:val="00475F98"/>
    <w:rsid w:val="00476026"/>
    <w:rsid w:val="004762F4"/>
    <w:rsid w:val="00476305"/>
    <w:rsid w:val="0047646D"/>
    <w:rsid w:val="0047684B"/>
    <w:rsid w:val="00476ED3"/>
    <w:rsid w:val="00477626"/>
    <w:rsid w:val="00477BB8"/>
    <w:rsid w:val="00477C84"/>
    <w:rsid w:val="00477CC6"/>
    <w:rsid w:val="004800FF"/>
    <w:rsid w:val="004806AC"/>
    <w:rsid w:val="00480B87"/>
    <w:rsid w:val="004816AE"/>
    <w:rsid w:val="004816F6"/>
    <w:rsid w:val="00481A76"/>
    <w:rsid w:val="00481BBB"/>
    <w:rsid w:val="0048203F"/>
    <w:rsid w:val="004823E5"/>
    <w:rsid w:val="004828F4"/>
    <w:rsid w:val="00482E6A"/>
    <w:rsid w:val="00482FC1"/>
    <w:rsid w:val="004839EF"/>
    <w:rsid w:val="00483BFF"/>
    <w:rsid w:val="00483E3A"/>
    <w:rsid w:val="00483ED7"/>
    <w:rsid w:val="004840C4"/>
    <w:rsid w:val="004841DC"/>
    <w:rsid w:val="0048463B"/>
    <w:rsid w:val="00484697"/>
    <w:rsid w:val="00484D09"/>
    <w:rsid w:val="0048529C"/>
    <w:rsid w:val="00485623"/>
    <w:rsid w:val="004863A6"/>
    <w:rsid w:val="00487055"/>
    <w:rsid w:val="004873B3"/>
    <w:rsid w:val="00487CD6"/>
    <w:rsid w:val="004917A3"/>
    <w:rsid w:val="004917CC"/>
    <w:rsid w:val="004919DD"/>
    <w:rsid w:val="00491E44"/>
    <w:rsid w:val="0049282A"/>
    <w:rsid w:val="00492E5E"/>
    <w:rsid w:val="00492FF9"/>
    <w:rsid w:val="004931D2"/>
    <w:rsid w:val="00493832"/>
    <w:rsid w:val="00493863"/>
    <w:rsid w:val="00493B49"/>
    <w:rsid w:val="00493DBD"/>
    <w:rsid w:val="00493EA5"/>
    <w:rsid w:val="00494EB2"/>
    <w:rsid w:val="004955C0"/>
    <w:rsid w:val="0049570F"/>
    <w:rsid w:val="00495B5C"/>
    <w:rsid w:val="00495DAD"/>
    <w:rsid w:val="00496090"/>
    <w:rsid w:val="004963E0"/>
    <w:rsid w:val="0049644A"/>
    <w:rsid w:val="004964B8"/>
    <w:rsid w:val="004965BA"/>
    <w:rsid w:val="0049661E"/>
    <w:rsid w:val="00497155"/>
    <w:rsid w:val="0049734B"/>
    <w:rsid w:val="0049746D"/>
    <w:rsid w:val="004A03B0"/>
    <w:rsid w:val="004A0467"/>
    <w:rsid w:val="004A05ED"/>
    <w:rsid w:val="004A111F"/>
    <w:rsid w:val="004A18DD"/>
    <w:rsid w:val="004A1C00"/>
    <w:rsid w:val="004A22B0"/>
    <w:rsid w:val="004A23C4"/>
    <w:rsid w:val="004A27D0"/>
    <w:rsid w:val="004A27E5"/>
    <w:rsid w:val="004A283C"/>
    <w:rsid w:val="004A37E1"/>
    <w:rsid w:val="004A39ED"/>
    <w:rsid w:val="004A3B0C"/>
    <w:rsid w:val="004A444E"/>
    <w:rsid w:val="004A49BC"/>
    <w:rsid w:val="004A5149"/>
    <w:rsid w:val="004A5215"/>
    <w:rsid w:val="004A6021"/>
    <w:rsid w:val="004A607D"/>
    <w:rsid w:val="004A61CB"/>
    <w:rsid w:val="004A6440"/>
    <w:rsid w:val="004A66FE"/>
    <w:rsid w:val="004A6915"/>
    <w:rsid w:val="004A6E9D"/>
    <w:rsid w:val="004A77FB"/>
    <w:rsid w:val="004A7AB4"/>
    <w:rsid w:val="004A7DEB"/>
    <w:rsid w:val="004B039B"/>
    <w:rsid w:val="004B0A2C"/>
    <w:rsid w:val="004B12F2"/>
    <w:rsid w:val="004B1E60"/>
    <w:rsid w:val="004B1EAC"/>
    <w:rsid w:val="004B25E3"/>
    <w:rsid w:val="004B2F66"/>
    <w:rsid w:val="004B31DA"/>
    <w:rsid w:val="004B34E6"/>
    <w:rsid w:val="004B3B5B"/>
    <w:rsid w:val="004B3D24"/>
    <w:rsid w:val="004B3E31"/>
    <w:rsid w:val="004B45BD"/>
    <w:rsid w:val="004B49F8"/>
    <w:rsid w:val="004B4DFF"/>
    <w:rsid w:val="004B588F"/>
    <w:rsid w:val="004B5913"/>
    <w:rsid w:val="004B5C78"/>
    <w:rsid w:val="004B5DE2"/>
    <w:rsid w:val="004B62CE"/>
    <w:rsid w:val="004B65AB"/>
    <w:rsid w:val="004B6BBD"/>
    <w:rsid w:val="004B6C42"/>
    <w:rsid w:val="004B6D3F"/>
    <w:rsid w:val="004B6DD4"/>
    <w:rsid w:val="004B7253"/>
    <w:rsid w:val="004B7728"/>
    <w:rsid w:val="004B7B7F"/>
    <w:rsid w:val="004B7CC3"/>
    <w:rsid w:val="004C0356"/>
    <w:rsid w:val="004C0969"/>
    <w:rsid w:val="004C0BD3"/>
    <w:rsid w:val="004C1A2F"/>
    <w:rsid w:val="004C1B08"/>
    <w:rsid w:val="004C1EBC"/>
    <w:rsid w:val="004C26EE"/>
    <w:rsid w:val="004C2812"/>
    <w:rsid w:val="004C3202"/>
    <w:rsid w:val="004C3645"/>
    <w:rsid w:val="004C36CA"/>
    <w:rsid w:val="004C37DB"/>
    <w:rsid w:val="004C3846"/>
    <w:rsid w:val="004C3989"/>
    <w:rsid w:val="004C3BA0"/>
    <w:rsid w:val="004C3C5A"/>
    <w:rsid w:val="004C4579"/>
    <w:rsid w:val="004C480B"/>
    <w:rsid w:val="004C4BAE"/>
    <w:rsid w:val="004C53C3"/>
    <w:rsid w:val="004C5D30"/>
    <w:rsid w:val="004C5E73"/>
    <w:rsid w:val="004C612C"/>
    <w:rsid w:val="004C6141"/>
    <w:rsid w:val="004C692D"/>
    <w:rsid w:val="004C6D5C"/>
    <w:rsid w:val="004C6D92"/>
    <w:rsid w:val="004C76B6"/>
    <w:rsid w:val="004C7FB2"/>
    <w:rsid w:val="004D0455"/>
    <w:rsid w:val="004D0947"/>
    <w:rsid w:val="004D0D5D"/>
    <w:rsid w:val="004D0DDB"/>
    <w:rsid w:val="004D1C06"/>
    <w:rsid w:val="004D2B24"/>
    <w:rsid w:val="004D2B32"/>
    <w:rsid w:val="004D329A"/>
    <w:rsid w:val="004D32C6"/>
    <w:rsid w:val="004D338F"/>
    <w:rsid w:val="004D3568"/>
    <w:rsid w:val="004D41B1"/>
    <w:rsid w:val="004D44C6"/>
    <w:rsid w:val="004D44CD"/>
    <w:rsid w:val="004D4888"/>
    <w:rsid w:val="004D4D57"/>
    <w:rsid w:val="004D4F41"/>
    <w:rsid w:val="004D51C7"/>
    <w:rsid w:val="004D525B"/>
    <w:rsid w:val="004D5536"/>
    <w:rsid w:val="004D5849"/>
    <w:rsid w:val="004D595E"/>
    <w:rsid w:val="004D5C0D"/>
    <w:rsid w:val="004D5F6F"/>
    <w:rsid w:val="004D6546"/>
    <w:rsid w:val="004D6BD5"/>
    <w:rsid w:val="004D73B7"/>
    <w:rsid w:val="004D7EEE"/>
    <w:rsid w:val="004E0547"/>
    <w:rsid w:val="004E07B9"/>
    <w:rsid w:val="004E092A"/>
    <w:rsid w:val="004E0980"/>
    <w:rsid w:val="004E0DC8"/>
    <w:rsid w:val="004E0DF1"/>
    <w:rsid w:val="004E131F"/>
    <w:rsid w:val="004E134A"/>
    <w:rsid w:val="004E1661"/>
    <w:rsid w:val="004E1DCD"/>
    <w:rsid w:val="004E204D"/>
    <w:rsid w:val="004E2576"/>
    <w:rsid w:val="004E25A0"/>
    <w:rsid w:val="004E2620"/>
    <w:rsid w:val="004E26AD"/>
    <w:rsid w:val="004E2CC1"/>
    <w:rsid w:val="004E2E74"/>
    <w:rsid w:val="004E301A"/>
    <w:rsid w:val="004E3186"/>
    <w:rsid w:val="004E38F7"/>
    <w:rsid w:val="004E3D50"/>
    <w:rsid w:val="004E3F80"/>
    <w:rsid w:val="004E3F82"/>
    <w:rsid w:val="004E4099"/>
    <w:rsid w:val="004E4D58"/>
    <w:rsid w:val="004E50D8"/>
    <w:rsid w:val="004E5202"/>
    <w:rsid w:val="004E530D"/>
    <w:rsid w:val="004E58E7"/>
    <w:rsid w:val="004E595F"/>
    <w:rsid w:val="004E5E4F"/>
    <w:rsid w:val="004E6C69"/>
    <w:rsid w:val="004E6CD9"/>
    <w:rsid w:val="004E6E86"/>
    <w:rsid w:val="004E7780"/>
    <w:rsid w:val="004E77CA"/>
    <w:rsid w:val="004E7D56"/>
    <w:rsid w:val="004E7D65"/>
    <w:rsid w:val="004F0498"/>
    <w:rsid w:val="004F099C"/>
    <w:rsid w:val="004F179A"/>
    <w:rsid w:val="004F1862"/>
    <w:rsid w:val="004F1E69"/>
    <w:rsid w:val="004F2743"/>
    <w:rsid w:val="004F3692"/>
    <w:rsid w:val="004F3991"/>
    <w:rsid w:val="004F3FB4"/>
    <w:rsid w:val="004F44CD"/>
    <w:rsid w:val="004F469A"/>
    <w:rsid w:val="004F4865"/>
    <w:rsid w:val="004F4D77"/>
    <w:rsid w:val="004F5644"/>
    <w:rsid w:val="004F622A"/>
    <w:rsid w:val="004F63A3"/>
    <w:rsid w:val="004F677B"/>
    <w:rsid w:val="004F6A8F"/>
    <w:rsid w:val="004F6E7C"/>
    <w:rsid w:val="004F710A"/>
    <w:rsid w:val="005002A9"/>
    <w:rsid w:val="005004D9"/>
    <w:rsid w:val="0050066B"/>
    <w:rsid w:val="00500B8E"/>
    <w:rsid w:val="00500C1B"/>
    <w:rsid w:val="005010D7"/>
    <w:rsid w:val="00501B09"/>
    <w:rsid w:val="00501D98"/>
    <w:rsid w:val="00502046"/>
    <w:rsid w:val="00502219"/>
    <w:rsid w:val="00502B2D"/>
    <w:rsid w:val="005030FC"/>
    <w:rsid w:val="00503452"/>
    <w:rsid w:val="00503A29"/>
    <w:rsid w:val="00503A80"/>
    <w:rsid w:val="005040C0"/>
    <w:rsid w:val="0050453E"/>
    <w:rsid w:val="0050464D"/>
    <w:rsid w:val="00504E5A"/>
    <w:rsid w:val="0050525F"/>
    <w:rsid w:val="00505426"/>
    <w:rsid w:val="00506B32"/>
    <w:rsid w:val="00506C9B"/>
    <w:rsid w:val="00507508"/>
    <w:rsid w:val="00507582"/>
    <w:rsid w:val="00507CEB"/>
    <w:rsid w:val="00510B64"/>
    <w:rsid w:val="00510D4D"/>
    <w:rsid w:val="005116B9"/>
    <w:rsid w:val="0051285E"/>
    <w:rsid w:val="00512E52"/>
    <w:rsid w:val="005135C4"/>
    <w:rsid w:val="00513D4D"/>
    <w:rsid w:val="00513E21"/>
    <w:rsid w:val="005148FF"/>
    <w:rsid w:val="00514E6F"/>
    <w:rsid w:val="00515202"/>
    <w:rsid w:val="0051578A"/>
    <w:rsid w:val="00515A80"/>
    <w:rsid w:val="00515D00"/>
    <w:rsid w:val="00515D39"/>
    <w:rsid w:val="0051610E"/>
    <w:rsid w:val="00516150"/>
    <w:rsid w:val="00516564"/>
    <w:rsid w:val="005165AB"/>
    <w:rsid w:val="00516A92"/>
    <w:rsid w:val="00517032"/>
    <w:rsid w:val="00517052"/>
    <w:rsid w:val="00517690"/>
    <w:rsid w:val="00517871"/>
    <w:rsid w:val="00517AC8"/>
    <w:rsid w:val="00517AEF"/>
    <w:rsid w:val="00517D63"/>
    <w:rsid w:val="005200D9"/>
    <w:rsid w:val="0052089F"/>
    <w:rsid w:val="00520CBB"/>
    <w:rsid w:val="00520DD7"/>
    <w:rsid w:val="00520E76"/>
    <w:rsid w:val="0052120F"/>
    <w:rsid w:val="00521BB5"/>
    <w:rsid w:val="00521E8A"/>
    <w:rsid w:val="005224D6"/>
    <w:rsid w:val="00523005"/>
    <w:rsid w:val="0052366D"/>
    <w:rsid w:val="00523911"/>
    <w:rsid w:val="0052399C"/>
    <w:rsid w:val="00523A5D"/>
    <w:rsid w:val="00523AB3"/>
    <w:rsid w:val="00523F46"/>
    <w:rsid w:val="0052413F"/>
    <w:rsid w:val="0052424B"/>
    <w:rsid w:val="00524BDB"/>
    <w:rsid w:val="00525359"/>
    <w:rsid w:val="00525A4E"/>
    <w:rsid w:val="00525B3F"/>
    <w:rsid w:val="00525DE7"/>
    <w:rsid w:val="0052613E"/>
    <w:rsid w:val="00526330"/>
    <w:rsid w:val="005263FC"/>
    <w:rsid w:val="00526497"/>
    <w:rsid w:val="005268B3"/>
    <w:rsid w:val="0052699C"/>
    <w:rsid w:val="0052771F"/>
    <w:rsid w:val="0052774F"/>
    <w:rsid w:val="005278F6"/>
    <w:rsid w:val="00530197"/>
    <w:rsid w:val="005301F8"/>
    <w:rsid w:val="0053077F"/>
    <w:rsid w:val="00531837"/>
    <w:rsid w:val="005318D0"/>
    <w:rsid w:val="00531CFD"/>
    <w:rsid w:val="005320C3"/>
    <w:rsid w:val="00532A8B"/>
    <w:rsid w:val="00532C7B"/>
    <w:rsid w:val="005338D3"/>
    <w:rsid w:val="00534574"/>
    <w:rsid w:val="00534729"/>
    <w:rsid w:val="00535160"/>
    <w:rsid w:val="0053586D"/>
    <w:rsid w:val="00535D64"/>
    <w:rsid w:val="0053648D"/>
    <w:rsid w:val="00536720"/>
    <w:rsid w:val="00536787"/>
    <w:rsid w:val="00536AE2"/>
    <w:rsid w:val="005376C8"/>
    <w:rsid w:val="005409AF"/>
    <w:rsid w:val="00540B09"/>
    <w:rsid w:val="00540FAE"/>
    <w:rsid w:val="0054106A"/>
    <w:rsid w:val="005412E5"/>
    <w:rsid w:val="005413AD"/>
    <w:rsid w:val="00541691"/>
    <w:rsid w:val="005416F9"/>
    <w:rsid w:val="00542532"/>
    <w:rsid w:val="005425D1"/>
    <w:rsid w:val="00542709"/>
    <w:rsid w:val="00542EC6"/>
    <w:rsid w:val="00542FA5"/>
    <w:rsid w:val="00543154"/>
    <w:rsid w:val="005431F4"/>
    <w:rsid w:val="00543410"/>
    <w:rsid w:val="00543CD0"/>
    <w:rsid w:val="00543DD9"/>
    <w:rsid w:val="0054413B"/>
    <w:rsid w:val="005442E7"/>
    <w:rsid w:val="005442FE"/>
    <w:rsid w:val="00544470"/>
    <w:rsid w:val="00544561"/>
    <w:rsid w:val="00544803"/>
    <w:rsid w:val="00544F0E"/>
    <w:rsid w:val="0054508A"/>
    <w:rsid w:val="005453BB"/>
    <w:rsid w:val="0054573E"/>
    <w:rsid w:val="005457B3"/>
    <w:rsid w:val="005463DD"/>
    <w:rsid w:val="00546D95"/>
    <w:rsid w:val="00546EE5"/>
    <w:rsid w:val="00546FFE"/>
    <w:rsid w:val="0054719A"/>
    <w:rsid w:val="005475FD"/>
    <w:rsid w:val="00547C65"/>
    <w:rsid w:val="005502D2"/>
    <w:rsid w:val="005502D7"/>
    <w:rsid w:val="0055034D"/>
    <w:rsid w:val="00550473"/>
    <w:rsid w:val="005504C2"/>
    <w:rsid w:val="0055064B"/>
    <w:rsid w:val="00550726"/>
    <w:rsid w:val="005509E6"/>
    <w:rsid w:val="00551124"/>
    <w:rsid w:val="00552055"/>
    <w:rsid w:val="005526A2"/>
    <w:rsid w:val="00552A54"/>
    <w:rsid w:val="00552DF1"/>
    <w:rsid w:val="00552F2F"/>
    <w:rsid w:val="005532F9"/>
    <w:rsid w:val="0055415E"/>
    <w:rsid w:val="00555598"/>
    <w:rsid w:val="00555B69"/>
    <w:rsid w:val="00555BE2"/>
    <w:rsid w:val="00555C9F"/>
    <w:rsid w:val="00555E52"/>
    <w:rsid w:val="00555EE3"/>
    <w:rsid w:val="00555FE1"/>
    <w:rsid w:val="00556AAB"/>
    <w:rsid w:val="0055706B"/>
    <w:rsid w:val="0055717E"/>
    <w:rsid w:val="0055756C"/>
    <w:rsid w:val="005575B9"/>
    <w:rsid w:val="00557719"/>
    <w:rsid w:val="00557CA5"/>
    <w:rsid w:val="005602BB"/>
    <w:rsid w:val="0056061C"/>
    <w:rsid w:val="0056082D"/>
    <w:rsid w:val="005622A7"/>
    <w:rsid w:val="0056237E"/>
    <w:rsid w:val="005623EF"/>
    <w:rsid w:val="005633A2"/>
    <w:rsid w:val="00563465"/>
    <w:rsid w:val="00563B2F"/>
    <w:rsid w:val="00563E7D"/>
    <w:rsid w:val="0056409E"/>
    <w:rsid w:val="00564326"/>
    <w:rsid w:val="0056466D"/>
    <w:rsid w:val="00564C38"/>
    <w:rsid w:val="00564CC6"/>
    <w:rsid w:val="00564F0B"/>
    <w:rsid w:val="0056545D"/>
    <w:rsid w:val="005655E5"/>
    <w:rsid w:val="00565907"/>
    <w:rsid w:val="00565C34"/>
    <w:rsid w:val="00565D6A"/>
    <w:rsid w:val="005660ED"/>
    <w:rsid w:val="00566134"/>
    <w:rsid w:val="0056626D"/>
    <w:rsid w:val="00566B53"/>
    <w:rsid w:val="0056752D"/>
    <w:rsid w:val="00567768"/>
    <w:rsid w:val="005701D8"/>
    <w:rsid w:val="00570744"/>
    <w:rsid w:val="00570791"/>
    <w:rsid w:val="005707BA"/>
    <w:rsid w:val="00570A01"/>
    <w:rsid w:val="005710E2"/>
    <w:rsid w:val="00571A60"/>
    <w:rsid w:val="00571AE9"/>
    <w:rsid w:val="00571DA9"/>
    <w:rsid w:val="00571FE8"/>
    <w:rsid w:val="005722D9"/>
    <w:rsid w:val="00572376"/>
    <w:rsid w:val="00572791"/>
    <w:rsid w:val="00573ACD"/>
    <w:rsid w:val="00573B77"/>
    <w:rsid w:val="00573DFB"/>
    <w:rsid w:val="00573F77"/>
    <w:rsid w:val="005741FC"/>
    <w:rsid w:val="0057433F"/>
    <w:rsid w:val="0057450C"/>
    <w:rsid w:val="00574569"/>
    <w:rsid w:val="00574F26"/>
    <w:rsid w:val="005751DA"/>
    <w:rsid w:val="005752D0"/>
    <w:rsid w:val="005756FC"/>
    <w:rsid w:val="00575913"/>
    <w:rsid w:val="00575D53"/>
    <w:rsid w:val="0057628E"/>
    <w:rsid w:val="00576B6F"/>
    <w:rsid w:val="00576D05"/>
    <w:rsid w:val="00576D96"/>
    <w:rsid w:val="00577073"/>
    <w:rsid w:val="00577781"/>
    <w:rsid w:val="00577AD1"/>
    <w:rsid w:val="00577CDB"/>
    <w:rsid w:val="005804C9"/>
    <w:rsid w:val="0058071B"/>
    <w:rsid w:val="00581570"/>
    <w:rsid w:val="005819AC"/>
    <w:rsid w:val="00581E92"/>
    <w:rsid w:val="0058218D"/>
    <w:rsid w:val="00582A53"/>
    <w:rsid w:val="00582BBD"/>
    <w:rsid w:val="005831E3"/>
    <w:rsid w:val="005836FC"/>
    <w:rsid w:val="00583850"/>
    <w:rsid w:val="0058385D"/>
    <w:rsid w:val="005839ED"/>
    <w:rsid w:val="005839FE"/>
    <w:rsid w:val="00583B80"/>
    <w:rsid w:val="00583E4E"/>
    <w:rsid w:val="00584CF6"/>
    <w:rsid w:val="00585B4E"/>
    <w:rsid w:val="00585BFE"/>
    <w:rsid w:val="00585D07"/>
    <w:rsid w:val="00585F60"/>
    <w:rsid w:val="00585FC5"/>
    <w:rsid w:val="00587B36"/>
    <w:rsid w:val="00587BB7"/>
    <w:rsid w:val="00590413"/>
    <w:rsid w:val="00590A32"/>
    <w:rsid w:val="00590CC2"/>
    <w:rsid w:val="00590E6E"/>
    <w:rsid w:val="00591242"/>
    <w:rsid w:val="005912A0"/>
    <w:rsid w:val="0059147C"/>
    <w:rsid w:val="00591822"/>
    <w:rsid w:val="00591DF9"/>
    <w:rsid w:val="00591F19"/>
    <w:rsid w:val="00591F3B"/>
    <w:rsid w:val="00592778"/>
    <w:rsid w:val="00592EFB"/>
    <w:rsid w:val="00593147"/>
    <w:rsid w:val="00593550"/>
    <w:rsid w:val="0059369D"/>
    <w:rsid w:val="005945D5"/>
    <w:rsid w:val="00595834"/>
    <w:rsid w:val="00595A48"/>
    <w:rsid w:val="00596300"/>
    <w:rsid w:val="00596340"/>
    <w:rsid w:val="00596F48"/>
    <w:rsid w:val="00597401"/>
    <w:rsid w:val="005A043E"/>
    <w:rsid w:val="005A09A0"/>
    <w:rsid w:val="005A11F5"/>
    <w:rsid w:val="005A1688"/>
    <w:rsid w:val="005A1C23"/>
    <w:rsid w:val="005A2030"/>
    <w:rsid w:val="005A2093"/>
    <w:rsid w:val="005A25D7"/>
    <w:rsid w:val="005A27D2"/>
    <w:rsid w:val="005A2ADA"/>
    <w:rsid w:val="005A3994"/>
    <w:rsid w:val="005A3B83"/>
    <w:rsid w:val="005A4516"/>
    <w:rsid w:val="005A4ADD"/>
    <w:rsid w:val="005A4D6D"/>
    <w:rsid w:val="005A4E28"/>
    <w:rsid w:val="005A5134"/>
    <w:rsid w:val="005A524A"/>
    <w:rsid w:val="005A531D"/>
    <w:rsid w:val="005A6163"/>
    <w:rsid w:val="005A63D9"/>
    <w:rsid w:val="005A657D"/>
    <w:rsid w:val="005A65CC"/>
    <w:rsid w:val="005A6D47"/>
    <w:rsid w:val="005A766D"/>
    <w:rsid w:val="005A7784"/>
    <w:rsid w:val="005A7C9C"/>
    <w:rsid w:val="005A7E58"/>
    <w:rsid w:val="005A7F40"/>
    <w:rsid w:val="005B0126"/>
    <w:rsid w:val="005B1C1B"/>
    <w:rsid w:val="005B2080"/>
    <w:rsid w:val="005B28D6"/>
    <w:rsid w:val="005B2D73"/>
    <w:rsid w:val="005B2D7E"/>
    <w:rsid w:val="005B2F77"/>
    <w:rsid w:val="005B36A1"/>
    <w:rsid w:val="005B371F"/>
    <w:rsid w:val="005B3879"/>
    <w:rsid w:val="005B39A9"/>
    <w:rsid w:val="005B449D"/>
    <w:rsid w:val="005B4723"/>
    <w:rsid w:val="005B4A2F"/>
    <w:rsid w:val="005B4D9F"/>
    <w:rsid w:val="005B4DC2"/>
    <w:rsid w:val="005B5A71"/>
    <w:rsid w:val="005B5D48"/>
    <w:rsid w:val="005B6040"/>
    <w:rsid w:val="005B6998"/>
    <w:rsid w:val="005B6DE4"/>
    <w:rsid w:val="005B6E96"/>
    <w:rsid w:val="005B77CD"/>
    <w:rsid w:val="005B7B1D"/>
    <w:rsid w:val="005B7EB9"/>
    <w:rsid w:val="005C087C"/>
    <w:rsid w:val="005C0DFF"/>
    <w:rsid w:val="005C1C62"/>
    <w:rsid w:val="005C1E28"/>
    <w:rsid w:val="005C2007"/>
    <w:rsid w:val="005C2134"/>
    <w:rsid w:val="005C2418"/>
    <w:rsid w:val="005C293C"/>
    <w:rsid w:val="005C2A26"/>
    <w:rsid w:val="005C2EDF"/>
    <w:rsid w:val="005C37B1"/>
    <w:rsid w:val="005C37F3"/>
    <w:rsid w:val="005C390C"/>
    <w:rsid w:val="005C3935"/>
    <w:rsid w:val="005C405A"/>
    <w:rsid w:val="005C4237"/>
    <w:rsid w:val="005C4252"/>
    <w:rsid w:val="005C4256"/>
    <w:rsid w:val="005C4317"/>
    <w:rsid w:val="005C43D7"/>
    <w:rsid w:val="005C43FD"/>
    <w:rsid w:val="005C48B4"/>
    <w:rsid w:val="005C4A39"/>
    <w:rsid w:val="005C508E"/>
    <w:rsid w:val="005C5331"/>
    <w:rsid w:val="005C542A"/>
    <w:rsid w:val="005C5749"/>
    <w:rsid w:val="005C57D9"/>
    <w:rsid w:val="005C58EF"/>
    <w:rsid w:val="005C5F27"/>
    <w:rsid w:val="005C638D"/>
    <w:rsid w:val="005C6481"/>
    <w:rsid w:val="005C667D"/>
    <w:rsid w:val="005C6DAC"/>
    <w:rsid w:val="005C7184"/>
    <w:rsid w:val="005C7417"/>
    <w:rsid w:val="005C760F"/>
    <w:rsid w:val="005C7DD2"/>
    <w:rsid w:val="005D0D2C"/>
    <w:rsid w:val="005D12B8"/>
    <w:rsid w:val="005D1764"/>
    <w:rsid w:val="005D178D"/>
    <w:rsid w:val="005D19C3"/>
    <w:rsid w:val="005D1B28"/>
    <w:rsid w:val="005D1E07"/>
    <w:rsid w:val="005D20FA"/>
    <w:rsid w:val="005D243F"/>
    <w:rsid w:val="005D325B"/>
    <w:rsid w:val="005D35C2"/>
    <w:rsid w:val="005D380A"/>
    <w:rsid w:val="005D3BB6"/>
    <w:rsid w:val="005D3C06"/>
    <w:rsid w:val="005D3F1A"/>
    <w:rsid w:val="005D408E"/>
    <w:rsid w:val="005D4DCF"/>
    <w:rsid w:val="005D56F8"/>
    <w:rsid w:val="005D5A8C"/>
    <w:rsid w:val="005D5D45"/>
    <w:rsid w:val="005D6EC0"/>
    <w:rsid w:val="005D7204"/>
    <w:rsid w:val="005D761A"/>
    <w:rsid w:val="005D7643"/>
    <w:rsid w:val="005D79AA"/>
    <w:rsid w:val="005D7F10"/>
    <w:rsid w:val="005E002E"/>
    <w:rsid w:val="005E0093"/>
    <w:rsid w:val="005E03C2"/>
    <w:rsid w:val="005E0527"/>
    <w:rsid w:val="005E0C42"/>
    <w:rsid w:val="005E1162"/>
    <w:rsid w:val="005E13BB"/>
    <w:rsid w:val="005E19D1"/>
    <w:rsid w:val="005E276C"/>
    <w:rsid w:val="005E287E"/>
    <w:rsid w:val="005E306C"/>
    <w:rsid w:val="005E3E37"/>
    <w:rsid w:val="005E478C"/>
    <w:rsid w:val="005E47B0"/>
    <w:rsid w:val="005E4D53"/>
    <w:rsid w:val="005E4FBC"/>
    <w:rsid w:val="005E58D8"/>
    <w:rsid w:val="005E5DA4"/>
    <w:rsid w:val="005E6022"/>
    <w:rsid w:val="005E66E6"/>
    <w:rsid w:val="005E6D51"/>
    <w:rsid w:val="005E7019"/>
    <w:rsid w:val="005E7695"/>
    <w:rsid w:val="005E7967"/>
    <w:rsid w:val="005E7C61"/>
    <w:rsid w:val="005F00C9"/>
    <w:rsid w:val="005F058C"/>
    <w:rsid w:val="005F0AEB"/>
    <w:rsid w:val="005F0AFC"/>
    <w:rsid w:val="005F1192"/>
    <w:rsid w:val="005F11F5"/>
    <w:rsid w:val="005F12A3"/>
    <w:rsid w:val="005F1358"/>
    <w:rsid w:val="005F15A7"/>
    <w:rsid w:val="005F190E"/>
    <w:rsid w:val="005F199F"/>
    <w:rsid w:val="005F1E0C"/>
    <w:rsid w:val="005F2134"/>
    <w:rsid w:val="005F26AB"/>
    <w:rsid w:val="005F2831"/>
    <w:rsid w:val="005F2B04"/>
    <w:rsid w:val="005F3D46"/>
    <w:rsid w:val="005F4ADD"/>
    <w:rsid w:val="005F4B8F"/>
    <w:rsid w:val="005F5A0F"/>
    <w:rsid w:val="005F5A63"/>
    <w:rsid w:val="005F5BE8"/>
    <w:rsid w:val="005F5E2A"/>
    <w:rsid w:val="005F5EF9"/>
    <w:rsid w:val="005F6997"/>
    <w:rsid w:val="005F69B0"/>
    <w:rsid w:val="005F6A6A"/>
    <w:rsid w:val="005F6D6F"/>
    <w:rsid w:val="005F70D1"/>
    <w:rsid w:val="005F7675"/>
    <w:rsid w:val="005F79A4"/>
    <w:rsid w:val="005F7A36"/>
    <w:rsid w:val="005F7B8E"/>
    <w:rsid w:val="005F7ED5"/>
    <w:rsid w:val="005F7F64"/>
    <w:rsid w:val="0060002B"/>
    <w:rsid w:val="00600166"/>
    <w:rsid w:val="00600229"/>
    <w:rsid w:val="00600237"/>
    <w:rsid w:val="00600EBA"/>
    <w:rsid w:val="0060110C"/>
    <w:rsid w:val="00601319"/>
    <w:rsid w:val="00602701"/>
    <w:rsid w:val="00602774"/>
    <w:rsid w:val="00602957"/>
    <w:rsid w:val="00602D25"/>
    <w:rsid w:val="00603291"/>
    <w:rsid w:val="006035F1"/>
    <w:rsid w:val="00603D45"/>
    <w:rsid w:val="00604149"/>
    <w:rsid w:val="006042F4"/>
    <w:rsid w:val="00604749"/>
    <w:rsid w:val="006051BF"/>
    <w:rsid w:val="0060551E"/>
    <w:rsid w:val="00605C1A"/>
    <w:rsid w:val="00606575"/>
    <w:rsid w:val="006068AA"/>
    <w:rsid w:val="00606991"/>
    <w:rsid w:val="0060700D"/>
    <w:rsid w:val="00607035"/>
    <w:rsid w:val="00607660"/>
    <w:rsid w:val="00607A9E"/>
    <w:rsid w:val="00607BAC"/>
    <w:rsid w:val="00611027"/>
    <w:rsid w:val="00611082"/>
    <w:rsid w:val="00612418"/>
    <w:rsid w:val="0061268C"/>
    <w:rsid w:val="0061271B"/>
    <w:rsid w:val="00612F22"/>
    <w:rsid w:val="0061306C"/>
    <w:rsid w:val="00613212"/>
    <w:rsid w:val="006136A3"/>
    <w:rsid w:val="00613EB3"/>
    <w:rsid w:val="00613FB0"/>
    <w:rsid w:val="0061417F"/>
    <w:rsid w:val="00614833"/>
    <w:rsid w:val="00614D8B"/>
    <w:rsid w:val="00614E90"/>
    <w:rsid w:val="00615379"/>
    <w:rsid w:val="00615559"/>
    <w:rsid w:val="00615A67"/>
    <w:rsid w:val="006206CF"/>
    <w:rsid w:val="0062072D"/>
    <w:rsid w:val="00620B78"/>
    <w:rsid w:val="00620D1A"/>
    <w:rsid w:val="00620E35"/>
    <w:rsid w:val="00620EBA"/>
    <w:rsid w:val="0062150A"/>
    <w:rsid w:val="006222FD"/>
    <w:rsid w:val="0062281F"/>
    <w:rsid w:val="006229F3"/>
    <w:rsid w:val="00622BC5"/>
    <w:rsid w:val="00622C00"/>
    <w:rsid w:val="00622DB7"/>
    <w:rsid w:val="00623275"/>
    <w:rsid w:val="00623401"/>
    <w:rsid w:val="006235E7"/>
    <w:rsid w:val="00623702"/>
    <w:rsid w:val="00623C2A"/>
    <w:rsid w:val="00623FA9"/>
    <w:rsid w:val="00624755"/>
    <w:rsid w:val="006253E9"/>
    <w:rsid w:val="00625C11"/>
    <w:rsid w:val="00626800"/>
    <w:rsid w:val="00626B18"/>
    <w:rsid w:val="00627016"/>
    <w:rsid w:val="006270AB"/>
    <w:rsid w:val="006270D1"/>
    <w:rsid w:val="00627147"/>
    <w:rsid w:val="006279E8"/>
    <w:rsid w:val="00627C13"/>
    <w:rsid w:val="00627CC3"/>
    <w:rsid w:val="006301BB"/>
    <w:rsid w:val="0063117D"/>
    <w:rsid w:val="006315E6"/>
    <w:rsid w:val="006317FD"/>
    <w:rsid w:val="006318BD"/>
    <w:rsid w:val="00631BFA"/>
    <w:rsid w:val="00632035"/>
    <w:rsid w:val="006323E5"/>
    <w:rsid w:val="0063331C"/>
    <w:rsid w:val="00633C15"/>
    <w:rsid w:val="00634305"/>
    <w:rsid w:val="00634F13"/>
    <w:rsid w:val="0063506C"/>
    <w:rsid w:val="0063509B"/>
    <w:rsid w:val="006350C6"/>
    <w:rsid w:val="006354C6"/>
    <w:rsid w:val="00635602"/>
    <w:rsid w:val="006356A0"/>
    <w:rsid w:val="00635A91"/>
    <w:rsid w:val="00635F40"/>
    <w:rsid w:val="00635F81"/>
    <w:rsid w:val="006363F2"/>
    <w:rsid w:val="0063660B"/>
    <w:rsid w:val="00637705"/>
    <w:rsid w:val="0063771A"/>
    <w:rsid w:val="006378D9"/>
    <w:rsid w:val="00637DA9"/>
    <w:rsid w:val="0064028F"/>
    <w:rsid w:val="006405A1"/>
    <w:rsid w:val="00641564"/>
    <w:rsid w:val="00641595"/>
    <w:rsid w:val="006415BC"/>
    <w:rsid w:val="006420D0"/>
    <w:rsid w:val="006420F4"/>
    <w:rsid w:val="00642303"/>
    <w:rsid w:val="00642588"/>
    <w:rsid w:val="006426BD"/>
    <w:rsid w:val="00642AD3"/>
    <w:rsid w:val="00642E2C"/>
    <w:rsid w:val="00642F42"/>
    <w:rsid w:val="00643031"/>
    <w:rsid w:val="006430F8"/>
    <w:rsid w:val="0064354F"/>
    <w:rsid w:val="006436E1"/>
    <w:rsid w:val="0064395A"/>
    <w:rsid w:val="00643E69"/>
    <w:rsid w:val="00643E6B"/>
    <w:rsid w:val="00644271"/>
    <w:rsid w:val="006447CF"/>
    <w:rsid w:val="00644926"/>
    <w:rsid w:val="00645111"/>
    <w:rsid w:val="00645C1A"/>
    <w:rsid w:val="00645E36"/>
    <w:rsid w:val="00646121"/>
    <w:rsid w:val="006465EF"/>
    <w:rsid w:val="0064675C"/>
    <w:rsid w:val="00646A6E"/>
    <w:rsid w:val="00646F71"/>
    <w:rsid w:val="0064748F"/>
    <w:rsid w:val="006478DB"/>
    <w:rsid w:val="00647AB9"/>
    <w:rsid w:val="0065030E"/>
    <w:rsid w:val="0065046C"/>
    <w:rsid w:val="006507C3"/>
    <w:rsid w:val="00650C9E"/>
    <w:rsid w:val="00651CD0"/>
    <w:rsid w:val="00651F49"/>
    <w:rsid w:val="006521C1"/>
    <w:rsid w:val="0065284B"/>
    <w:rsid w:val="00652E3D"/>
    <w:rsid w:val="0065371A"/>
    <w:rsid w:val="0065407A"/>
    <w:rsid w:val="00654264"/>
    <w:rsid w:val="00654986"/>
    <w:rsid w:val="00654A78"/>
    <w:rsid w:val="00654F44"/>
    <w:rsid w:val="006551BB"/>
    <w:rsid w:val="006561D3"/>
    <w:rsid w:val="0065666F"/>
    <w:rsid w:val="00656829"/>
    <w:rsid w:val="006568E3"/>
    <w:rsid w:val="00656BA8"/>
    <w:rsid w:val="00656E42"/>
    <w:rsid w:val="00656FE8"/>
    <w:rsid w:val="0065722B"/>
    <w:rsid w:val="0066009A"/>
    <w:rsid w:val="006600A8"/>
    <w:rsid w:val="006605F7"/>
    <w:rsid w:val="00660987"/>
    <w:rsid w:val="00660AEE"/>
    <w:rsid w:val="00660E31"/>
    <w:rsid w:val="006613CF"/>
    <w:rsid w:val="00661471"/>
    <w:rsid w:val="006617B0"/>
    <w:rsid w:val="006617BA"/>
    <w:rsid w:val="006623E6"/>
    <w:rsid w:val="00662B6A"/>
    <w:rsid w:val="006634FE"/>
    <w:rsid w:val="006637AB"/>
    <w:rsid w:val="00663DC9"/>
    <w:rsid w:val="00663E08"/>
    <w:rsid w:val="00664050"/>
    <w:rsid w:val="00664267"/>
    <w:rsid w:val="006646F2"/>
    <w:rsid w:val="00664C46"/>
    <w:rsid w:val="00664CE1"/>
    <w:rsid w:val="006653E0"/>
    <w:rsid w:val="00665719"/>
    <w:rsid w:val="00665E25"/>
    <w:rsid w:val="006663E2"/>
    <w:rsid w:val="006669D2"/>
    <w:rsid w:val="006669D7"/>
    <w:rsid w:val="006670F1"/>
    <w:rsid w:val="006672E4"/>
    <w:rsid w:val="0066761F"/>
    <w:rsid w:val="00667701"/>
    <w:rsid w:val="006677B8"/>
    <w:rsid w:val="00667F32"/>
    <w:rsid w:val="00670374"/>
    <w:rsid w:val="006703AD"/>
    <w:rsid w:val="00670D89"/>
    <w:rsid w:val="00670EAD"/>
    <w:rsid w:val="006711F9"/>
    <w:rsid w:val="00671355"/>
    <w:rsid w:val="00671446"/>
    <w:rsid w:val="00671448"/>
    <w:rsid w:val="0067149C"/>
    <w:rsid w:val="00671A6E"/>
    <w:rsid w:val="00671C5C"/>
    <w:rsid w:val="00672137"/>
    <w:rsid w:val="00672295"/>
    <w:rsid w:val="00672362"/>
    <w:rsid w:val="00672389"/>
    <w:rsid w:val="006724B1"/>
    <w:rsid w:val="00672720"/>
    <w:rsid w:val="006727DA"/>
    <w:rsid w:val="00673354"/>
    <w:rsid w:val="00673536"/>
    <w:rsid w:val="006739B0"/>
    <w:rsid w:val="00673C0C"/>
    <w:rsid w:val="00673C63"/>
    <w:rsid w:val="00673CCA"/>
    <w:rsid w:val="006743E1"/>
    <w:rsid w:val="0067441B"/>
    <w:rsid w:val="00674A94"/>
    <w:rsid w:val="00674F9F"/>
    <w:rsid w:val="00675201"/>
    <w:rsid w:val="00675805"/>
    <w:rsid w:val="00675B59"/>
    <w:rsid w:val="006763D0"/>
    <w:rsid w:val="0067661A"/>
    <w:rsid w:val="0067696C"/>
    <w:rsid w:val="00676B78"/>
    <w:rsid w:val="00676B98"/>
    <w:rsid w:val="00676D81"/>
    <w:rsid w:val="006779AA"/>
    <w:rsid w:val="00677EAB"/>
    <w:rsid w:val="00680133"/>
    <w:rsid w:val="0068019E"/>
    <w:rsid w:val="006807FC"/>
    <w:rsid w:val="00680AF5"/>
    <w:rsid w:val="00680F82"/>
    <w:rsid w:val="006813ED"/>
    <w:rsid w:val="00681B18"/>
    <w:rsid w:val="00681F84"/>
    <w:rsid w:val="00682138"/>
    <w:rsid w:val="00682436"/>
    <w:rsid w:val="006828AC"/>
    <w:rsid w:val="00682BDE"/>
    <w:rsid w:val="00682E2F"/>
    <w:rsid w:val="00682E72"/>
    <w:rsid w:val="006833D0"/>
    <w:rsid w:val="00683646"/>
    <w:rsid w:val="0068385C"/>
    <w:rsid w:val="0068387B"/>
    <w:rsid w:val="00683A14"/>
    <w:rsid w:val="00683C41"/>
    <w:rsid w:val="0068426A"/>
    <w:rsid w:val="006843C3"/>
    <w:rsid w:val="00684444"/>
    <w:rsid w:val="00684B51"/>
    <w:rsid w:val="00685611"/>
    <w:rsid w:val="006856B8"/>
    <w:rsid w:val="006857D3"/>
    <w:rsid w:val="006857FF"/>
    <w:rsid w:val="00685BB4"/>
    <w:rsid w:val="00685E10"/>
    <w:rsid w:val="00685E3D"/>
    <w:rsid w:val="00685FFF"/>
    <w:rsid w:val="006865DF"/>
    <w:rsid w:val="00686BE8"/>
    <w:rsid w:val="00686BF3"/>
    <w:rsid w:val="00687240"/>
    <w:rsid w:val="00687339"/>
    <w:rsid w:val="006873AB"/>
    <w:rsid w:val="00687AD8"/>
    <w:rsid w:val="00687D6E"/>
    <w:rsid w:val="006911CD"/>
    <w:rsid w:val="006912D6"/>
    <w:rsid w:val="00691B38"/>
    <w:rsid w:val="00691D84"/>
    <w:rsid w:val="006921CA"/>
    <w:rsid w:val="00692463"/>
    <w:rsid w:val="00692ED5"/>
    <w:rsid w:val="00692F7D"/>
    <w:rsid w:val="006936EB"/>
    <w:rsid w:val="00693951"/>
    <w:rsid w:val="00693A0F"/>
    <w:rsid w:val="00693C2A"/>
    <w:rsid w:val="00693C46"/>
    <w:rsid w:val="00693E11"/>
    <w:rsid w:val="00694061"/>
    <w:rsid w:val="00694417"/>
    <w:rsid w:val="006948CC"/>
    <w:rsid w:val="00694FAF"/>
    <w:rsid w:val="00695A00"/>
    <w:rsid w:val="0069725B"/>
    <w:rsid w:val="006979D4"/>
    <w:rsid w:val="00697DE0"/>
    <w:rsid w:val="00697F6C"/>
    <w:rsid w:val="00697F76"/>
    <w:rsid w:val="006A001C"/>
    <w:rsid w:val="006A0391"/>
    <w:rsid w:val="006A092F"/>
    <w:rsid w:val="006A0EEF"/>
    <w:rsid w:val="006A1D84"/>
    <w:rsid w:val="006A1E09"/>
    <w:rsid w:val="006A20AE"/>
    <w:rsid w:val="006A2BBF"/>
    <w:rsid w:val="006A2D7C"/>
    <w:rsid w:val="006A2F5C"/>
    <w:rsid w:val="006A3546"/>
    <w:rsid w:val="006A3627"/>
    <w:rsid w:val="006A3842"/>
    <w:rsid w:val="006A3A14"/>
    <w:rsid w:val="006A4193"/>
    <w:rsid w:val="006A461D"/>
    <w:rsid w:val="006A4981"/>
    <w:rsid w:val="006A54BF"/>
    <w:rsid w:val="006A58D1"/>
    <w:rsid w:val="006A5AA3"/>
    <w:rsid w:val="006A5B22"/>
    <w:rsid w:val="006A6498"/>
    <w:rsid w:val="006A65D7"/>
    <w:rsid w:val="006A673C"/>
    <w:rsid w:val="006A7015"/>
    <w:rsid w:val="006A70C4"/>
    <w:rsid w:val="006A72F8"/>
    <w:rsid w:val="006A77B5"/>
    <w:rsid w:val="006A7E1B"/>
    <w:rsid w:val="006B01FD"/>
    <w:rsid w:val="006B0B5D"/>
    <w:rsid w:val="006B0D3B"/>
    <w:rsid w:val="006B11D3"/>
    <w:rsid w:val="006B198C"/>
    <w:rsid w:val="006B1D74"/>
    <w:rsid w:val="006B2224"/>
    <w:rsid w:val="006B22FD"/>
    <w:rsid w:val="006B24F1"/>
    <w:rsid w:val="006B268F"/>
    <w:rsid w:val="006B29A9"/>
    <w:rsid w:val="006B2B44"/>
    <w:rsid w:val="006B3724"/>
    <w:rsid w:val="006B3C88"/>
    <w:rsid w:val="006B3D43"/>
    <w:rsid w:val="006B4048"/>
    <w:rsid w:val="006B44F6"/>
    <w:rsid w:val="006B474F"/>
    <w:rsid w:val="006B48C3"/>
    <w:rsid w:val="006B4C4D"/>
    <w:rsid w:val="006B5187"/>
    <w:rsid w:val="006B53E0"/>
    <w:rsid w:val="006B5CB3"/>
    <w:rsid w:val="006B6189"/>
    <w:rsid w:val="006B62A6"/>
    <w:rsid w:val="006B6427"/>
    <w:rsid w:val="006B6BDC"/>
    <w:rsid w:val="006B6CC4"/>
    <w:rsid w:val="006B6E83"/>
    <w:rsid w:val="006B74FA"/>
    <w:rsid w:val="006B78B3"/>
    <w:rsid w:val="006C0223"/>
    <w:rsid w:val="006C027D"/>
    <w:rsid w:val="006C03A3"/>
    <w:rsid w:val="006C05CD"/>
    <w:rsid w:val="006C16C7"/>
    <w:rsid w:val="006C23CD"/>
    <w:rsid w:val="006C2567"/>
    <w:rsid w:val="006C31F0"/>
    <w:rsid w:val="006C3753"/>
    <w:rsid w:val="006C39A3"/>
    <w:rsid w:val="006C408A"/>
    <w:rsid w:val="006C481D"/>
    <w:rsid w:val="006C4BD6"/>
    <w:rsid w:val="006C5557"/>
    <w:rsid w:val="006C5B0A"/>
    <w:rsid w:val="006C5D3C"/>
    <w:rsid w:val="006C5EC6"/>
    <w:rsid w:val="006C630C"/>
    <w:rsid w:val="006C6560"/>
    <w:rsid w:val="006C7005"/>
    <w:rsid w:val="006C7BD3"/>
    <w:rsid w:val="006C7FCA"/>
    <w:rsid w:val="006D026E"/>
    <w:rsid w:val="006D03E6"/>
    <w:rsid w:val="006D04B0"/>
    <w:rsid w:val="006D0F9D"/>
    <w:rsid w:val="006D10CB"/>
    <w:rsid w:val="006D1309"/>
    <w:rsid w:val="006D1CCF"/>
    <w:rsid w:val="006D1FB1"/>
    <w:rsid w:val="006D2203"/>
    <w:rsid w:val="006D280E"/>
    <w:rsid w:val="006D2F9D"/>
    <w:rsid w:val="006D3687"/>
    <w:rsid w:val="006D3B0F"/>
    <w:rsid w:val="006D3C34"/>
    <w:rsid w:val="006D407B"/>
    <w:rsid w:val="006D4644"/>
    <w:rsid w:val="006D4B9E"/>
    <w:rsid w:val="006D4E37"/>
    <w:rsid w:val="006D4FFB"/>
    <w:rsid w:val="006D5009"/>
    <w:rsid w:val="006D53E0"/>
    <w:rsid w:val="006D53E5"/>
    <w:rsid w:val="006D580F"/>
    <w:rsid w:val="006D5C18"/>
    <w:rsid w:val="006D5EEA"/>
    <w:rsid w:val="006D6762"/>
    <w:rsid w:val="006D7209"/>
    <w:rsid w:val="006D7474"/>
    <w:rsid w:val="006D76B3"/>
    <w:rsid w:val="006D7991"/>
    <w:rsid w:val="006D7BF4"/>
    <w:rsid w:val="006D7EE7"/>
    <w:rsid w:val="006E0E43"/>
    <w:rsid w:val="006E12D6"/>
    <w:rsid w:val="006E1CFB"/>
    <w:rsid w:val="006E20A7"/>
    <w:rsid w:val="006E21BD"/>
    <w:rsid w:val="006E2434"/>
    <w:rsid w:val="006E3417"/>
    <w:rsid w:val="006E36B3"/>
    <w:rsid w:val="006E3F51"/>
    <w:rsid w:val="006E41DD"/>
    <w:rsid w:val="006E48E0"/>
    <w:rsid w:val="006E4BB7"/>
    <w:rsid w:val="006E5429"/>
    <w:rsid w:val="006E544F"/>
    <w:rsid w:val="006E57F9"/>
    <w:rsid w:val="006E5AE9"/>
    <w:rsid w:val="006E5B3A"/>
    <w:rsid w:val="006E5C9D"/>
    <w:rsid w:val="006E5E00"/>
    <w:rsid w:val="006E602C"/>
    <w:rsid w:val="006E707E"/>
    <w:rsid w:val="006E71DF"/>
    <w:rsid w:val="006E77EA"/>
    <w:rsid w:val="006F0856"/>
    <w:rsid w:val="006F0A2E"/>
    <w:rsid w:val="006F0AF7"/>
    <w:rsid w:val="006F0D64"/>
    <w:rsid w:val="006F106D"/>
    <w:rsid w:val="006F1906"/>
    <w:rsid w:val="006F1ACE"/>
    <w:rsid w:val="006F1B87"/>
    <w:rsid w:val="006F1DDA"/>
    <w:rsid w:val="006F1EB6"/>
    <w:rsid w:val="006F2348"/>
    <w:rsid w:val="006F2468"/>
    <w:rsid w:val="006F24FA"/>
    <w:rsid w:val="006F25AB"/>
    <w:rsid w:val="006F2700"/>
    <w:rsid w:val="006F325D"/>
    <w:rsid w:val="006F3BC6"/>
    <w:rsid w:val="006F3D2B"/>
    <w:rsid w:val="006F400C"/>
    <w:rsid w:val="006F4314"/>
    <w:rsid w:val="006F44B6"/>
    <w:rsid w:val="006F473E"/>
    <w:rsid w:val="006F4B3A"/>
    <w:rsid w:val="006F4C37"/>
    <w:rsid w:val="006F535C"/>
    <w:rsid w:val="006F5C59"/>
    <w:rsid w:val="006F5DAC"/>
    <w:rsid w:val="006F5E9B"/>
    <w:rsid w:val="006F606A"/>
    <w:rsid w:val="006F6D29"/>
    <w:rsid w:val="006F70A6"/>
    <w:rsid w:val="006F772B"/>
    <w:rsid w:val="006F7C98"/>
    <w:rsid w:val="006F7CEB"/>
    <w:rsid w:val="00700079"/>
    <w:rsid w:val="007004FB"/>
    <w:rsid w:val="0070096E"/>
    <w:rsid w:val="00700C78"/>
    <w:rsid w:val="00702788"/>
    <w:rsid w:val="00702CE9"/>
    <w:rsid w:val="00702F75"/>
    <w:rsid w:val="00703968"/>
    <w:rsid w:val="0070424D"/>
    <w:rsid w:val="00704258"/>
    <w:rsid w:val="00704671"/>
    <w:rsid w:val="00704971"/>
    <w:rsid w:val="00704A6C"/>
    <w:rsid w:val="00704C3D"/>
    <w:rsid w:val="00705BCA"/>
    <w:rsid w:val="00706C79"/>
    <w:rsid w:val="00706E35"/>
    <w:rsid w:val="00707036"/>
    <w:rsid w:val="00707ACE"/>
    <w:rsid w:val="00707C43"/>
    <w:rsid w:val="00707C4C"/>
    <w:rsid w:val="007100BC"/>
    <w:rsid w:val="007101C1"/>
    <w:rsid w:val="00710496"/>
    <w:rsid w:val="007104BD"/>
    <w:rsid w:val="007105AC"/>
    <w:rsid w:val="00710A9B"/>
    <w:rsid w:val="00710CAA"/>
    <w:rsid w:val="00710D82"/>
    <w:rsid w:val="00711034"/>
    <w:rsid w:val="0071126E"/>
    <w:rsid w:val="0071137D"/>
    <w:rsid w:val="007114BE"/>
    <w:rsid w:val="007114D3"/>
    <w:rsid w:val="007118A8"/>
    <w:rsid w:val="00712B83"/>
    <w:rsid w:val="00713127"/>
    <w:rsid w:val="007134F6"/>
    <w:rsid w:val="00713E79"/>
    <w:rsid w:val="00713F24"/>
    <w:rsid w:val="007140B5"/>
    <w:rsid w:val="007140FE"/>
    <w:rsid w:val="007143C4"/>
    <w:rsid w:val="007143CB"/>
    <w:rsid w:val="00714405"/>
    <w:rsid w:val="0071443B"/>
    <w:rsid w:val="00714453"/>
    <w:rsid w:val="00714954"/>
    <w:rsid w:val="00715387"/>
    <w:rsid w:val="00715A66"/>
    <w:rsid w:val="00715A81"/>
    <w:rsid w:val="00715FEE"/>
    <w:rsid w:val="0071611E"/>
    <w:rsid w:val="00716648"/>
    <w:rsid w:val="00716F80"/>
    <w:rsid w:val="00717168"/>
    <w:rsid w:val="00717411"/>
    <w:rsid w:val="00717866"/>
    <w:rsid w:val="00717C27"/>
    <w:rsid w:val="00717EB8"/>
    <w:rsid w:val="00717EE0"/>
    <w:rsid w:val="0072038A"/>
    <w:rsid w:val="007203E2"/>
    <w:rsid w:val="00721943"/>
    <w:rsid w:val="00721E84"/>
    <w:rsid w:val="0072225F"/>
    <w:rsid w:val="00722489"/>
    <w:rsid w:val="007225C9"/>
    <w:rsid w:val="0072262B"/>
    <w:rsid w:val="007226D7"/>
    <w:rsid w:val="007228B3"/>
    <w:rsid w:val="00722A28"/>
    <w:rsid w:val="00722EF3"/>
    <w:rsid w:val="0072357C"/>
    <w:rsid w:val="007235B3"/>
    <w:rsid w:val="00723B01"/>
    <w:rsid w:val="00724455"/>
    <w:rsid w:val="007244F8"/>
    <w:rsid w:val="00724572"/>
    <w:rsid w:val="0072460C"/>
    <w:rsid w:val="00724804"/>
    <w:rsid w:val="00724A94"/>
    <w:rsid w:val="00724D68"/>
    <w:rsid w:val="00725806"/>
    <w:rsid w:val="00725B7F"/>
    <w:rsid w:val="00725C8F"/>
    <w:rsid w:val="00725CE8"/>
    <w:rsid w:val="0072631A"/>
    <w:rsid w:val="00726539"/>
    <w:rsid w:val="00726685"/>
    <w:rsid w:val="007268EE"/>
    <w:rsid w:val="00726BC1"/>
    <w:rsid w:val="00726C2D"/>
    <w:rsid w:val="00726F90"/>
    <w:rsid w:val="00726FC5"/>
    <w:rsid w:val="007272DB"/>
    <w:rsid w:val="007272F4"/>
    <w:rsid w:val="0072768F"/>
    <w:rsid w:val="0072781A"/>
    <w:rsid w:val="00727F22"/>
    <w:rsid w:val="00727FFC"/>
    <w:rsid w:val="0073068A"/>
    <w:rsid w:val="00730830"/>
    <w:rsid w:val="00730918"/>
    <w:rsid w:val="00730F09"/>
    <w:rsid w:val="00730FB3"/>
    <w:rsid w:val="007313E6"/>
    <w:rsid w:val="0073186C"/>
    <w:rsid w:val="007321BD"/>
    <w:rsid w:val="007322B5"/>
    <w:rsid w:val="00732EDB"/>
    <w:rsid w:val="007331DE"/>
    <w:rsid w:val="007335A2"/>
    <w:rsid w:val="00733DC1"/>
    <w:rsid w:val="00734069"/>
    <w:rsid w:val="00734218"/>
    <w:rsid w:val="00734D20"/>
    <w:rsid w:val="00734E59"/>
    <w:rsid w:val="00735387"/>
    <w:rsid w:val="007353F0"/>
    <w:rsid w:val="00735E0D"/>
    <w:rsid w:val="00735F9B"/>
    <w:rsid w:val="00735FE6"/>
    <w:rsid w:val="007360D1"/>
    <w:rsid w:val="007361BC"/>
    <w:rsid w:val="0073632C"/>
    <w:rsid w:val="007366BA"/>
    <w:rsid w:val="00736B19"/>
    <w:rsid w:val="00736DD3"/>
    <w:rsid w:val="007374E1"/>
    <w:rsid w:val="00737AF2"/>
    <w:rsid w:val="00740F2E"/>
    <w:rsid w:val="00740F4C"/>
    <w:rsid w:val="007414D7"/>
    <w:rsid w:val="007423DB"/>
    <w:rsid w:val="007425F5"/>
    <w:rsid w:val="00742E12"/>
    <w:rsid w:val="00742FF5"/>
    <w:rsid w:val="00743008"/>
    <w:rsid w:val="007430A6"/>
    <w:rsid w:val="007433B2"/>
    <w:rsid w:val="0074357C"/>
    <w:rsid w:val="0074389E"/>
    <w:rsid w:val="00744470"/>
    <w:rsid w:val="00744F59"/>
    <w:rsid w:val="0074507D"/>
    <w:rsid w:val="007452D8"/>
    <w:rsid w:val="00745B17"/>
    <w:rsid w:val="007462CC"/>
    <w:rsid w:val="007469A8"/>
    <w:rsid w:val="00746A3A"/>
    <w:rsid w:val="00747353"/>
    <w:rsid w:val="00747394"/>
    <w:rsid w:val="00747986"/>
    <w:rsid w:val="00750112"/>
    <w:rsid w:val="0075027A"/>
    <w:rsid w:val="007504FB"/>
    <w:rsid w:val="00750826"/>
    <w:rsid w:val="0075175A"/>
    <w:rsid w:val="00751A2B"/>
    <w:rsid w:val="00751ED8"/>
    <w:rsid w:val="007520E0"/>
    <w:rsid w:val="007529DF"/>
    <w:rsid w:val="00752F34"/>
    <w:rsid w:val="00753321"/>
    <w:rsid w:val="007538DE"/>
    <w:rsid w:val="00753C61"/>
    <w:rsid w:val="007541A1"/>
    <w:rsid w:val="007543CB"/>
    <w:rsid w:val="00754E0F"/>
    <w:rsid w:val="007559CF"/>
    <w:rsid w:val="00755D28"/>
    <w:rsid w:val="00755E0D"/>
    <w:rsid w:val="00756898"/>
    <w:rsid w:val="00756A19"/>
    <w:rsid w:val="00756E29"/>
    <w:rsid w:val="00756EC8"/>
    <w:rsid w:val="0075749F"/>
    <w:rsid w:val="0075775B"/>
    <w:rsid w:val="007578F8"/>
    <w:rsid w:val="00760642"/>
    <w:rsid w:val="00760BF7"/>
    <w:rsid w:val="00760DD7"/>
    <w:rsid w:val="00761133"/>
    <w:rsid w:val="00761157"/>
    <w:rsid w:val="00761423"/>
    <w:rsid w:val="007616D1"/>
    <w:rsid w:val="0076191A"/>
    <w:rsid w:val="00761AC2"/>
    <w:rsid w:val="0076254B"/>
    <w:rsid w:val="007628EB"/>
    <w:rsid w:val="00762D8F"/>
    <w:rsid w:val="0076326D"/>
    <w:rsid w:val="00763DC4"/>
    <w:rsid w:val="00763DEA"/>
    <w:rsid w:val="007642CD"/>
    <w:rsid w:val="00764A5C"/>
    <w:rsid w:val="00764AAE"/>
    <w:rsid w:val="00764F94"/>
    <w:rsid w:val="007657B5"/>
    <w:rsid w:val="00766087"/>
    <w:rsid w:val="007660BB"/>
    <w:rsid w:val="0076655C"/>
    <w:rsid w:val="007665D2"/>
    <w:rsid w:val="00766D18"/>
    <w:rsid w:val="0076718A"/>
    <w:rsid w:val="0076754A"/>
    <w:rsid w:val="007676CE"/>
    <w:rsid w:val="00767905"/>
    <w:rsid w:val="00767C0F"/>
    <w:rsid w:val="00767FA3"/>
    <w:rsid w:val="007703BD"/>
    <w:rsid w:val="0077070E"/>
    <w:rsid w:val="00770FE8"/>
    <w:rsid w:val="007710D5"/>
    <w:rsid w:val="0077192F"/>
    <w:rsid w:val="00771BD1"/>
    <w:rsid w:val="00771F13"/>
    <w:rsid w:val="00772120"/>
    <w:rsid w:val="007722C2"/>
    <w:rsid w:val="00772353"/>
    <w:rsid w:val="007723CD"/>
    <w:rsid w:val="007725C0"/>
    <w:rsid w:val="00772F3D"/>
    <w:rsid w:val="00773401"/>
    <w:rsid w:val="0077344C"/>
    <w:rsid w:val="00773918"/>
    <w:rsid w:val="00773CCD"/>
    <w:rsid w:val="00773F96"/>
    <w:rsid w:val="0077405C"/>
    <w:rsid w:val="007741E0"/>
    <w:rsid w:val="00775043"/>
    <w:rsid w:val="00775907"/>
    <w:rsid w:val="00775B6A"/>
    <w:rsid w:val="00775C5C"/>
    <w:rsid w:val="00775D7A"/>
    <w:rsid w:val="00775E98"/>
    <w:rsid w:val="00775EF2"/>
    <w:rsid w:val="007762EE"/>
    <w:rsid w:val="007763BD"/>
    <w:rsid w:val="007765DF"/>
    <w:rsid w:val="007767A2"/>
    <w:rsid w:val="007768E0"/>
    <w:rsid w:val="0077712A"/>
    <w:rsid w:val="007775A1"/>
    <w:rsid w:val="0077761A"/>
    <w:rsid w:val="007778C3"/>
    <w:rsid w:val="00777C45"/>
    <w:rsid w:val="00780AF6"/>
    <w:rsid w:val="00780BA8"/>
    <w:rsid w:val="00781013"/>
    <w:rsid w:val="0078105B"/>
    <w:rsid w:val="007810D5"/>
    <w:rsid w:val="00781A14"/>
    <w:rsid w:val="00781BF0"/>
    <w:rsid w:val="007821D1"/>
    <w:rsid w:val="00782908"/>
    <w:rsid w:val="00782A06"/>
    <w:rsid w:val="00782C4A"/>
    <w:rsid w:val="00784548"/>
    <w:rsid w:val="00784BF7"/>
    <w:rsid w:val="00785B87"/>
    <w:rsid w:val="00785F62"/>
    <w:rsid w:val="0078613C"/>
    <w:rsid w:val="00786203"/>
    <w:rsid w:val="007874D3"/>
    <w:rsid w:val="00787613"/>
    <w:rsid w:val="00787696"/>
    <w:rsid w:val="00787AEB"/>
    <w:rsid w:val="00787FD0"/>
    <w:rsid w:val="0079009A"/>
    <w:rsid w:val="00791287"/>
    <w:rsid w:val="0079136B"/>
    <w:rsid w:val="0079164A"/>
    <w:rsid w:val="00791925"/>
    <w:rsid w:val="00791C8C"/>
    <w:rsid w:val="00791D05"/>
    <w:rsid w:val="007924F5"/>
    <w:rsid w:val="0079297A"/>
    <w:rsid w:val="00792A9E"/>
    <w:rsid w:val="00793319"/>
    <w:rsid w:val="00793597"/>
    <w:rsid w:val="0079368F"/>
    <w:rsid w:val="00793735"/>
    <w:rsid w:val="0079374F"/>
    <w:rsid w:val="00793CEE"/>
    <w:rsid w:val="00794972"/>
    <w:rsid w:val="00794C9C"/>
    <w:rsid w:val="007961D9"/>
    <w:rsid w:val="00796857"/>
    <w:rsid w:val="00796948"/>
    <w:rsid w:val="0079713F"/>
    <w:rsid w:val="0079725E"/>
    <w:rsid w:val="00797291"/>
    <w:rsid w:val="00797311"/>
    <w:rsid w:val="00797632"/>
    <w:rsid w:val="0079769E"/>
    <w:rsid w:val="00797B61"/>
    <w:rsid w:val="00797D6C"/>
    <w:rsid w:val="007A0083"/>
    <w:rsid w:val="007A083F"/>
    <w:rsid w:val="007A086B"/>
    <w:rsid w:val="007A0B4C"/>
    <w:rsid w:val="007A0C08"/>
    <w:rsid w:val="007A155E"/>
    <w:rsid w:val="007A192A"/>
    <w:rsid w:val="007A192B"/>
    <w:rsid w:val="007A1B18"/>
    <w:rsid w:val="007A1DCF"/>
    <w:rsid w:val="007A2905"/>
    <w:rsid w:val="007A2E54"/>
    <w:rsid w:val="007A2E73"/>
    <w:rsid w:val="007A3217"/>
    <w:rsid w:val="007A356C"/>
    <w:rsid w:val="007A3A22"/>
    <w:rsid w:val="007A49E0"/>
    <w:rsid w:val="007A4DD9"/>
    <w:rsid w:val="007A4E39"/>
    <w:rsid w:val="007A5069"/>
    <w:rsid w:val="007A5134"/>
    <w:rsid w:val="007A570F"/>
    <w:rsid w:val="007A5964"/>
    <w:rsid w:val="007A5C9A"/>
    <w:rsid w:val="007A5D43"/>
    <w:rsid w:val="007A5E90"/>
    <w:rsid w:val="007A68CB"/>
    <w:rsid w:val="007A691C"/>
    <w:rsid w:val="007A6A6F"/>
    <w:rsid w:val="007A6C85"/>
    <w:rsid w:val="007A736C"/>
    <w:rsid w:val="007A7BD6"/>
    <w:rsid w:val="007A7CE2"/>
    <w:rsid w:val="007A7D77"/>
    <w:rsid w:val="007B04B7"/>
    <w:rsid w:val="007B0D17"/>
    <w:rsid w:val="007B1447"/>
    <w:rsid w:val="007B1529"/>
    <w:rsid w:val="007B1758"/>
    <w:rsid w:val="007B1B81"/>
    <w:rsid w:val="007B2478"/>
    <w:rsid w:val="007B24B4"/>
    <w:rsid w:val="007B26BE"/>
    <w:rsid w:val="007B3379"/>
    <w:rsid w:val="007B3CAC"/>
    <w:rsid w:val="007B3FC3"/>
    <w:rsid w:val="007B4AED"/>
    <w:rsid w:val="007B5659"/>
    <w:rsid w:val="007B5FF4"/>
    <w:rsid w:val="007B78F9"/>
    <w:rsid w:val="007C084B"/>
    <w:rsid w:val="007C0D86"/>
    <w:rsid w:val="007C1023"/>
    <w:rsid w:val="007C16A7"/>
    <w:rsid w:val="007C1966"/>
    <w:rsid w:val="007C1A0A"/>
    <w:rsid w:val="007C2269"/>
    <w:rsid w:val="007C228D"/>
    <w:rsid w:val="007C233A"/>
    <w:rsid w:val="007C2711"/>
    <w:rsid w:val="007C29F7"/>
    <w:rsid w:val="007C361D"/>
    <w:rsid w:val="007C3F98"/>
    <w:rsid w:val="007C3FF5"/>
    <w:rsid w:val="007C4017"/>
    <w:rsid w:val="007C419C"/>
    <w:rsid w:val="007C4D9B"/>
    <w:rsid w:val="007C5069"/>
    <w:rsid w:val="007C5721"/>
    <w:rsid w:val="007C58DB"/>
    <w:rsid w:val="007C5C46"/>
    <w:rsid w:val="007C5FAF"/>
    <w:rsid w:val="007C6032"/>
    <w:rsid w:val="007C6407"/>
    <w:rsid w:val="007C67A3"/>
    <w:rsid w:val="007C688C"/>
    <w:rsid w:val="007C696D"/>
    <w:rsid w:val="007C698E"/>
    <w:rsid w:val="007C6BBD"/>
    <w:rsid w:val="007C765E"/>
    <w:rsid w:val="007C7803"/>
    <w:rsid w:val="007C7A8B"/>
    <w:rsid w:val="007C7D77"/>
    <w:rsid w:val="007C7DC3"/>
    <w:rsid w:val="007D059B"/>
    <w:rsid w:val="007D0A3B"/>
    <w:rsid w:val="007D0B13"/>
    <w:rsid w:val="007D189D"/>
    <w:rsid w:val="007D2483"/>
    <w:rsid w:val="007D24E8"/>
    <w:rsid w:val="007D253C"/>
    <w:rsid w:val="007D2C34"/>
    <w:rsid w:val="007D34ED"/>
    <w:rsid w:val="007D3541"/>
    <w:rsid w:val="007D372A"/>
    <w:rsid w:val="007D3AEF"/>
    <w:rsid w:val="007D3B26"/>
    <w:rsid w:val="007D3BF9"/>
    <w:rsid w:val="007D4325"/>
    <w:rsid w:val="007D46FE"/>
    <w:rsid w:val="007D4715"/>
    <w:rsid w:val="007D47D8"/>
    <w:rsid w:val="007D498F"/>
    <w:rsid w:val="007D4AAB"/>
    <w:rsid w:val="007D5204"/>
    <w:rsid w:val="007D54EB"/>
    <w:rsid w:val="007D5C06"/>
    <w:rsid w:val="007D75F0"/>
    <w:rsid w:val="007D7936"/>
    <w:rsid w:val="007D7F19"/>
    <w:rsid w:val="007E0065"/>
    <w:rsid w:val="007E010C"/>
    <w:rsid w:val="007E053F"/>
    <w:rsid w:val="007E0DD5"/>
    <w:rsid w:val="007E1BC0"/>
    <w:rsid w:val="007E30B6"/>
    <w:rsid w:val="007E3B29"/>
    <w:rsid w:val="007E4AFF"/>
    <w:rsid w:val="007E4F1C"/>
    <w:rsid w:val="007E4FFB"/>
    <w:rsid w:val="007E5080"/>
    <w:rsid w:val="007E50D7"/>
    <w:rsid w:val="007E63E3"/>
    <w:rsid w:val="007E6971"/>
    <w:rsid w:val="007E71BE"/>
    <w:rsid w:val="007E7A29"/>
    <w:rsid w:val="007F081F"/>
    <w:rsid w:val="007F0B7A"/>
    <w:rsid w:val="007F0E6D"/>
    <w:rsid w:val="007F1959"/>
    <w:rsid w:val="007F1D9F"/>
    <w:rsid w:val="007F22CB"/>
    <w:rsid w:val="007F297B"/>
    <w:rsid w:val="007F2A85"/>
    <w:rsid w:val="007F2C97"/>
    <w:rsid w:val="007F2C98"/>
    <w:rsid w:val="007F4280"/>
    <w:rsid w:val="007F42F0"/>
    <w:rsid w:val="007F444F"/>
    <w:rsid w:val="007F4ED9"/>
    <w:rsid w:val="007F4F06"/>
    <w:rsid w:val="007F5145"/>
    <w:rsid w:val="007F6F2F"/>
    <w:rsid w:val="007F7009"/>
    <w:rsid w:val="007F7080"/>
    <w:rsid w:val="007F7092"/>
    <w:rsid w:val="007F7CC3"/>
    <w:rsid w:val="007F7D4E"/>
    <w:rsid w:val="007F7DCF"/>
    <w:rsid w:val="008008C6"/>
    <w:rsid w:val="00800EED"/>
    <w:rsid w:val="00801405"/>
    <w:rsid w:val="0080186F"/>
    <w:rsid w:val="00801C8F"/>
    <w:rsid w:val="0080200D"/>
    <w:rsid w:val="00802716"/>
    <w:rsid w:val="0080302A"/>
    <w:rsid w:val="008033B0"/>
    <w:rsid w:val="008034D8"/>
    <w:rsid w:val="00804CB4"/>
    <w:rsid w:val="0080524D"/>
    <w:rsid w:val="00805337"/>
    <w:rsid w:val="00805972"/>
    <w:rsid w:val="00805B1F"/>
    <w:rsid w:val="00805F30"/>
    <w:rsid w:val="008060C6"/>
    <w:rsid w:val="0080639C"/>
    <w:rsid w:val="0080665A"/>
    <w:rsid w:val="00806B1F"/>
    <w:rsid w:val="008072DD"/>
    <w:rsid w:val="00807387"/>
    <w:rsid w:val="00807532"/>
    <w:rsid w:val="008076DD"/>
    <w:rsid w:val="00807763"/>
    <w:rsid w:val="0080788F"/>
    <w:rsid w:val="00807C13"/>
    <w:rsid w:val="00807CF6"/>
    <w:rsid w:val="00810842"/>
    <w:rsid w:val="00810A43"/>
    <w:rsid w:val="0081187E"/>
    <w:rsid w:val="00811FA4"/>
    <w:rsid w:val="00812357"/>
    <w:rsid w:val="00812529"/>
    <w:rsid w:val="008128DB"/>
    <w:rsid w:val="008129E1"/>
    <w:rsid w:val="00813359"/>
    <w:rsid w:val="00813718"/>
    <w:rsid w:val="00813861"/>
    <w:rsid w:val="00813B3C"/>
    <w:rsid w:val="00813FF7"/>
    <w:rsid w:val="0081447F"/>
    <w:rsid w:val="0081492E"/>
    <w:rsid w:val="00815106"/>
    <w:rsid w:val="00815810"/>
    <w:rsid w:val="00815ED0"/>
    <w:rsid w:val="00815FF8"/>
    <w:rsid w:val="008164DC"/>
    <w:rsid w:val="008171BD"/>
    <w:rsid w:val="0082000E"/>
    <w:rsid w:val="008206DB"/>
    <w:rsid w:val="0082097A"/>
    <w:rsid w:val="00820A54"/>
    <w:rsid w:val="008215AA"/>
    <w:rsid w:val="00821684"/>
    <w:rsid w:val="0082228D"/>
    <w:rsid w:val="008230F0"/>
    <w:rsid w:val="00823724"/>
    <w:rsid w:val="00823BE8"/>
    <w:rsid w:val="00823D0A"/>
    <w:rsid w:val="00824559"/>
    <w:rsid w:val="008245CA"/>
    <w:rsid w:val="008246E1"/>
    <w:rsid w:val="008246FA"/>
    <w:rsid w:val="0082487F"/>
    <w:rsid w:val="00825054"/>
    <w:rsid w:val="00825F55"/>
    <w:rsid w:val="0082633E"/>
    <w:rsid w:val="00826541"/>
    <w:rsid w:val="008266DC"/>
    <w:rsid w:val="00826928"/>
    <w:rsid w:val="00827452"/>
    <w:rsid w:val="00827652"/>
    <w:rsid w:val="00827A23"/>
    <w:rsid w:val="00827C0F"/>
    <w:rsid w:val="00827E82"/>
    <w:rsid w:val="008301FF"/>
    <w:rsid w:val="008309EC"/>
    <w:rsid w:val="00830B57"/>
    <w:rsid w:val="0083125F"/>
    <w:rsid w:val="008313E0"/>
    <w:rsid w:val="008316E3"/>
    <w:rsid w:val="00831A66"/>
    <w:rsid w:val="00831C05"/>
    <w:rsid w:val="00831EC7"/>
    <w:rsid w:val="00832A23"/>
    <w:rsid w:val="00832E52"/>
    <w:rsid w:val="00832E5C"/>
    <w:rsid w:val="00833068"/>
    <w:rsid w:val="0083309B"/>
    <w:rsid w:val="008331EB"/>
    <w:rsid w:val="00833523"/>
    <w:rsid w:val="008340D3"/>
    <w:rsid w:val="00834D88"/>
    <w:rsid w:val="00834F16"/>
    <w:rsid w:val="00835032"/>
    <w:rsid w:val="00835173"/>
    <w:rsid w:val="00835178"/>
    <w:rsid w:val="008358AE"/>
    <w:rsid w:val="00835988"/>
    <w:rsid w:val="008363C7"/>
    <w:rsid w:val="008365AE"/>
    <w:rsid w:val="008367B9"/>
    <w:rsid w:val="008367E8"/>
    <w:rsid w:val="00836815"/>
    <w:rsid w:val="00836AA6"/>
    <w:rsid w:val="00836C41"/>
    <w:rsid w:val="00836FDD"/>
    <w:rsid w:val="00837501"/>
    <w:rsid w:val="008378B9"/>
    <w:rsid w:val="00837ADE"/>
    <w:rsid w:val="00837D20"/>
    <w:rsid w:val="00837F45"/>
    <w:rsid w:val="00840281"/>
    <w:rsid w:val="008402EB"/>
    <w:rsid w:val="0084034B"/>
    <w:rsid w:val="0084204D"/>
    <w:rsid w:val="008426DC"/>
    <w:rsid w:val="008429D1"/>
    <w:rsid w:val="008429D5"/>
    <w:rsid w:val="00842E3B"/>
    <w:rsid w:val="008434DF"/>
    <w:rsid w:val="00843501"/>
    <w:rsid w:val="0084360E"/>
    <w:rsid w:val="008436D6"/>
    <w:rsid w:val="00843758"/>
    <w:rsid w:val="00843C2E"/>
    <w:rsid w:val="00843F8F"/>
    <w:rsid w:val="00844904"/>
    <w:rsid w:val="00845083"/>
    <w:rsid w:val="0084537D"/>
    <w:rsid w:val="0084655D"/>
    <w:rsid w:val="00846D41"/>
    <w:rsid w:val="00846E9C"/>
    <w:rsid w:val="0084776F"/>
    <w:rsid w:val="0084781E"/>
    <w:rsid w:val="00847E9F"/>
    <w:rsid w:val="00847F99"/>
    <w:rsid w:val="00850091"/>
    <w:rsid w:val="008500A6"/>
    <w:rsid w:val="008500FF"/>
    <w:rsid w:val="00850236"/>
    <w:rsid w:val="008508F0"/>
    <w:rsid w:val="00850A57"/>
    <w:rsid w:val="00850C72"/>
    <w:rsid w:val="008511D5"/>
    <w:rsid w:val="00851A36"/>
    <w:rsid w:val="00851B42"/>
    <w:rsid w:val="00851DEA"/>
    <w:rsid w:val="00852842"/>
    <w:rsid w:val="00852E23"/>
    <w:rsid w:val="00853304"/>
    <w:rsid w:val="00853FF0"/>
    <w:rsid w:val="00854065"/>
    <w:rsid w:val="00854B68"/>
    <w:rsid w:val="00854CB4"/>
    <w:rsid w:val="00854CC7"/>
    <w:rsid w:val="008551A3"/>
    <w:rsid w:val="008557B4"/>
    <w:rsid w:val="008557D5"/>
    <w:rsid w:val="00855C0C"/>
    <w:rsid w:val="008560F2"/>
    <w:rsid w:val="0085676A"/>
    <w:rsid w:val="00856A32"/>
    <w:rsid w:val="00856A7C"/>
    <w:rsid w:val="00856D27"/>
    <w:rsid w:val="00857766"/>
    <w:rsid w:val="0086031D"/>
    <w:rsid w:val="008604E7"/>
    <w:rsid w:val="0086092B"/>
    <w:rsid w:val="00860B01"/>
    <w:rsid w:val="00860D70"/>
    <w:rsid w:val="00860FCA"/>
    <w:rsid w:val="00861F31"/>
    <w:rsid w:val="00861FA1"/>
    <w:rsid w:val="008621A1"/>
    <w:rsid w:val="00862935"/>
    <w:rsid w:val="00862BB1"/>
    <w:rsid w:val="00862CD0"/>
    <w:rsid w:val="00862D3E"/>
    <w:rsid w:val="00862E0D"/>
    <w:rsid w:val="0086319E"/>
    <w:rsid w:val="00863724"/>
    <w:rsid w:val="00863C7B"/>
    <w:rsid w:val="00863FC3"/>
    <w:rsid w:val="00864EAA"/>
    <w:rsid w:val="0086507B"/>
    <w:rsid w:val="00865116"/>
    <w:rsid w:val="0086526D"/>
    <w:rsid w:val="00865CAA"/>
    <w:rsid w:val="0086635C"/>
    <w:rsid w:val="00866367"/>
    <w:rsid w:val="008663DA"/>
    <w:rsid w:val="00866538"/>
    <w:rsid w:val="00866920"/>
    <w:rsid w:val="00866964"/>
    <w:rsid w:val="00866B14"/>
    <w:rsid w:val="0086786A"/>
    <w:rsid w:val="00867A44"/>
    <w:rsid w:val="00870175"/>
    <w:rsid w:val="008706CD"/>
    <w:rsid w:val="0087095D"/>
    <w:rsid w:val="00870FCE"/>
    <w:rsid w:val="00871658"/>
    <w:rsid w:val="00871B3B"/>
    <w:rsid w:val="00871E21"/>
    <w:rsid w:val="00872042"/>
    <w:rsid w:val="00872112"/>
    <w:rsid w:val="00872209"/>
    <w:rsid w:val="00872677"/>
    <w:rsid w:val="008729E0"/>
    <w:rsid w:val="008732F4"/>
    <w:rsid w:val="0087361B"/>
    <w:rsid w:val="008737E1"/>
    <w:rsid w:val="00873832"/>
    <w:rsid w:val="00873917"/>
    <w:rsid w:val="00873D88"/>
    <w:rsid w:val="008741C9"/>
    <w:rsid w:val="008747C2"/>
    <w:rsid w:val="00875A47"/>
    <w:rsid w:val="00875E71"/>
    <w:rsid w:val="00875F77"/>
    <w:rsid w:val="008764BF"/>
    <w:rsid w:val="008769D0"/>
    <w:rsid w:val="00876CB1"/>
    <w:rsid w:val="00876EF4"/>
    <w:rsid w:val="00876FC4"/>
    <w:rsid w:val="008770AE"/>
    <w:rsid w:val="008771FE"/>
    <w:rsid w:val="0087735F"/>
    <w:rsid w:val="0088016D"/>
    <w:rsid w:val="008802AC"/>
    <w:rsid w:val="0088043F"/>
    <w:rsid w:val="00880468"/>
    <w:rsid w:val="008813B2"/>
    <w:rsid w:val="0088154B"/>
    <w:rsid w:val="0088191C"/>
    <w:rsid w:val="00881CC7"/>
    <w:rsid w:val="008821F5"/>
    <w:rsid w:val="0088272D"/>
    <w:rsid w:val="00882AA3"/>
    <w:rsid w:val="00883178"/>
    <w:rsid w:val="0088353D"/>
    <w:rsid w:val="00883CA8"/>
    <w:rsid w:val="0088491B"/>
    <w:rsid w:val="00884A92"/>
    <w:rsid w:val="00884C15"/>
    <w:rsid w:val="008857B5"/>
    <w:rsid w:val="00885915"/>
    <w:rsid w:val="00886457"/>
    <w:rsid w:val="00887094"/>
    <w:rsid w:val="0088764C"/>
    <w:rsid w:val="00887A3D"/>
    <w:rsid w:val="008902EE"/>
    <w:rsid w:val="00890388"/>
    <w:rsid w:val="008908CA"/>
    <w:rsid w:val="00890A2F"/>
    <w:rsid w:val="00890BEC"/>
    <w:rsid w:val="0089159A"/>
    <w:rsid w:val="008918F7"/>
    <w:rsid w:val="00891C3F"/>
    <w:rsid w:val="00892312"/>
    <w:rsid w:val="008924A9"/>
    <w:rsid w:val="00892648"/>
    <w:rsid w:val="00892845"/>
    <w:rsid w:val="0089389C"/>
    <w:rsid w:val="00893A0B"/>
    <w:rsid w:val="00893B5D"/>
    <w:rsid w:val="00894D8B"/>
    <w:rsid w:val="00894F8A"/>
    <w:rsid w:val="00895346"/>
    <w:rsid w:val="008959CB"/>
    <w:rsid w:val="00895DEA"/>
    <w:rsid w:val="00896093"/>
    <w:rsid w:val="008966B1"/>
    <w:rsid w:val="00897357"/>
    <w:rsid w:val="00897647"/>
    <w:rsid w:val="00897C8D"/>
    <w:rsid w:val="008A0225"/>
    <w:rsid w:val="008A128E"/>
    <w:rsid w:val="008A196A"/>
    <w:rsid w:val="008A1B73"/>
    <w:rsid w:val="008A1E47"/>
    <w:rsid w:val="008A22F3"/>
    <w:rsid w:val="008A253F"/>
    <w:rsid w:val="008A2BFA"/>
    <w:rsid w:val="008A2D21"/>
    <w:rsid w:val="008A2FE3"/>
    <w:rsid w:val="008A315E"/>
    <w:rsid w:val="008A363D"/>
    <w:rsid w:val="008A3CC8"/>
    <w:rsid w:val="008A42A2"/>
    <w:rsid w:val="008A4480"/>
    <w:rsid w:val="008A450F"/>
    <w:rsid w:val="008A4C65"/>
    <w:rsid w:val="008A4F68"/>
    <w:rsid w:val="008A5097"/>
    <w:rsid w:val="008A5778"/>
    <w:rsid w:val="008A5C1E"/>
    <w:rsid w:val="008A5C39"/>
    <w:rsid w:val="008A5D2C"/>
    <w:rsid w:val="008A61CA"/>
    <w:rsid w:val="008A622E"/>
    <w:rsid w:val="008A6B52"/>
    <w:rsid w:val="008A6D7F"/>
    <w:rsid w:val="008A72BD"/>
    <w:rsid w:val="008A772C"/>
    <w:rsid w:val="008A7C04"/>
    <w:rsid w:val="008B034B"/>
    <w:rsid w:val="008B07C8"/>
    <w:rsid w:val="008B0A29"/>
    <w:rsid w:val="008B0BA9"/>
    <w:rsid w:val="008B1018"/>
    <w:rsid w:val="008B106C"/>
    <w:rsid w:val="008B1FF8"/>
    <w:rsid w:val="008B2C56"/>
    <w:rsid w:val="008B2F7D"/>
    <w:rsid w:val="008B4137"/>
    <w:rsid w:val="008B4263"/>
    <w:rsid w:val="008B487A"/>
    <w:rsid w:val="008B4D1A"/>
    <w:rsid w:val="008B4F87"/>
    <w:rsid w:val="008B528A"/>
    <w:rsid w:val="008B5404"/>
    <w:rsid w:val="008B5589"/>
    <w:rsid w:val="008B5619"/>
    <w:rsid w:val="008B5940"/>
    <w:rsid w:val="008B5A6A"/>
    <w:rsid w:val="008B5C10"/>
    <w:rsid w:val="008B6A2B"/>
    <w:rsid w:val="008B73B9"/>
    <w:rsid w:val="008B78D8"/>
    <w:rsid w:val="008B7F76"/>
    <w:rsid w:val="008C02CD"/>
    <w:rsid w:val="008C0309"/>
    <w:rsid w:val="008C0446"/>
    <w:rsid w:val="008C053B"/>
    <w:rsid w:val="008C0544"/>
    <w:rsid w:val="008C063A"/>
    <w:rsid w:val="008C0A7C"/>
    <w:rsid w:val="008C0B85"/>
    <w:rsid w:val="008C148C"/>
    <w:rsid w:val="008C17C2"/>
    <w:rsid w:val="008C197E"/>
    <w:rsid w:val="008C2698"/>
    <w:rsid w:val="008C29DB"/>
    <w:rsid w:val="008C2BAB"/>
    <w:rsid w:val="008C3109"/>
    <w:rsid w:val="008C3744"/>
    <w:rsid w:val="008C3B02"/>
    <w:rsid w:val="008C5285"/>
    <w:rsid w:val="008C5330"/>
    <w:rsid w:val="008C5974"/>
    <w:rsid w:val="008C5F42"/>
    <w:rsid w:val="008C64CF"/>
    <w:rsid w:val="008C65F5"/>
    <w:rsid w:val="008C67B5"/>
    <w:rsid w:val="008C67C9"/>
    <w:rsid w:val="008C6B48"/>
    <w:rsid w:val="008C7072"/>
    <w:rsid w:val="008C7768"/>
    <w:rsid w:val="008C7CE2"/>
    <w:rsid w:val="008C7DDC"/>
    <w:rsid w:val="008D04FD"/>
    <w:rsid w:val="008D0646"/>
    <w:rsid w:val="008D1118"/>
    <w:rsid w:val="008D1568"/>
    <w:rsid w:val="008D15FC"/>
    <w:rsid w:val="008D1A2D"/>
    <w:rsid w:val="008D2C7E"/>
    <w:rsid w:val="008D3022"/>
    <w:rsid w:val="008D323A"/>
    <w:rsid w:val="008D32B8"/>
    <w:rsid w:val="008D35C2"/>
    <w:rsid w:val="008D3605"/>
    <w:rsid w:val="008D3C20"/>
    <w:rsid w:val="008D4417"/>
    <w:rsid w:val="008D44ED"/>
    <w:rsid w:val="008D46DF"/>
    <w:rsid w:val="008D48B6"/>
    <w:rsid w:val="008D4D59"/>
    <w:rsid w:val="008D4F82"/>
    <w:rsid w:val="008D52B4"/>
    <w:rsid w:val="008D53F0"/>
    <w:rsid w:val="008D5495"/>
    <w:rsid w:val="008D6087"/>
    <w:rsid w:val="008D697B"/>
    <w:rsid w:val="008D7026"/>
    <w:rsid w:val="008D7691"/>
    <w:rsid w:val="008D77E3"/>
    <w:rsid w:val="008D7CBB"/>
    <w:rsid w:val="008E0252"/>
    <w:rsid w:val="008E0292"/>
    <w:rsid w:val="008E045A"/>
    <w:rsid w:val="008E0865"/>
    <w:rsid w:val="008E0AE0"/>
    <w:rsid w:val="008E0C79"/>
    <w:rsid w:val="008E11B3"/>
    <w:rsid w:val="008E16A3"/>
    <w:rsid w:val="008E19F8"/>
    <w:rsid w:val="008E1B5C"/>
    <w:rsid w:val="008E2065"/>
    <w:rsid w:val="008E2746"/>
    <w:rsid w:val="008E2F42"/>
    <w:rsid w:val="008E375C"/>
    <w:rsid w:val="008E38D6"/>
    <w:rsid w:val="008E3946"/>
    <w:rsid w:val="008E3F7C"/>
    <w:rsid w:val="008E4181"/>
    <w:rsid w:val="008E4294"/>
    <w:rsid w:val="008E441A"/>
    <w:rsid w:val="008E4599"/>
    <w:rsid w:val="008E4E57"/>
    <w:rsid w:val="008E4FAD"/>
    <w:rsid w:val="008E5119"/>
    <w:rsid w:val="008E569F"/>
    <w:rsid w:val="008E5BEA"/>
    <w:rsid w:val="008E5EC6"/>
    <w:rsid w:val="008E601B"/>
    <w:rsid w:val="008E65EF"/>
    <w:rsid w:val="008E66BE"/>
    <w:rsid w:val="008E670C"/>
    <w:rsid w:val="008E6875"/>
    <w:rsid w:val="008E71E1"/>
    <w:rsid w:val="008E75C5"/>
    <w:rsid w:val="008E79A0"/>
    <w:rsid w:val="008E7CDA"/>
    <w:rsid w:val="008F061C"/>
    <w:rsid w:val="008F1208"/>
    <w:rsid w:val="008F14A2"/>
    <w:rsid w:val="008F1648"/>
    <w:rsid w:val="008F1E2D"/>
    <w:rsid w:val="008F2344"/>
    <w:rsid w:val="008F27B1"/>
    <w:rsid w:val="008F29C8"/>
    <w:rsid w:val="008F2DCD"/>
    <w:rsid w:val="008F2F89"/>
    <w:rsid w:val="008F3550"/>
    <w:rsid w:val="008F3D03"/>
    <w:rsid w:val="008F40DC"/>
    <w:rsid w:val="008F4C67"/>
    <w:rsid w:val="008F4DA2"/>
    <w:rsid w:val="008F5A4C"/>
    <w:rsid w:val="008F5D75"/>
    <w:rsid w:val="008F61BB"/>
    <w:rsid w:val="008F6361"/>
    <w:rsid w:val="008F63A7"/>
    <w:rsid w:val="008F6E7E"/>
    <w:rsid w:val="008F6F4A"/>
    <w:rsid w:val="008F70EA"/>
    <w:rsid w:val="008F77DD"/>
    <w:rsid w:val="008F7888"/>
    <w:rsid w:val="008F7E6B"/>
    <w:rsid w:val="0090001B"/>
    <w:rsid w:val="0090012E"/>
    <w:rsid w:val="00900139"/>
    <w:rsid w:val="0090083B"/>
    <w:rsid w:val="00901300"/>
    <w:rsid w:val="009014FC"/>
    <w:rsid w:val="00901F6B"/>
    <w:rsid w:val="009021ED"/>
    <w:rsid w:val="00902201"/>
    <w:rsid w:val="00902939"/>
    <w:rsid w:val="00902956"/>
    <w:rsid w:val="00902A2F"/>
    <w:rsid w:val="00902A68"/>
    <w:rsid w:val="00902B29"/>
    <w:rsid w:val="009030B0"/>
    <w:rsid w:val="00903307"/>
    <w:rsid w:val="0090367B"/>
    <w:rsid w:val="009045A9"/>
    <w:rsid w:val="009046F7"/>
    <w:rsid w:val="0090491B"/>
    <w:rsid w:val="009049B8"/>
    <w:rsid w:val="0090590D"/>
    <w:rsid w:val="00905F71"/>
    <w:rsid w:val="0090607E"/>
    <w:rsid w:val="00906208"/>
    <w:rsid w:val="00906522"/>
    <w:rsid w:val="00906806"/>
    <w:rsid w:val="009068C6"/>
    <w:rsid w:val="00907AF4"/>
    <w:rsid w:val="00907B7B"/>
    <w:rsid w:val="00907C4D"/>
    <w:rsid w:val="0091091B"/>
    <w:rsid w:val="00910C3A"/>
    <w:rsid w:val="00911079"/>
    <w:rsid w:val="00911186"/>
    <w:rsid w:val="00911AB7"/>
    <w:rsid w:val="00911AE9"/>
    <w:rsid w:val="009128AF"/>
    <w:rsid w:val="00912EF2"/>
    <w:rsid w:val="009138C7"/>
    <w:rsid w:val="0091403D"/>
    <w:rsid w:val="00914E72"/>
    <w:rsid w:val="00915023"/>
    <w:rsid w:val="00915197"/>
    <w:rsid w:val="0091522B"/>
    <w:rsid w:val="009153EA"/>
    <w:rsid w:val="009155D6"/>
    <w:rsid w:val="00915BEC"/>
    <w:rsid w:val="0091615C"/>
    <w:rsid w:val="00916700"/>
    <w:rsid w:val="009173F4"/>
    <w:rsid w:val="0091747C"/>
    <w:rsid w:val="00917524"/>
    <w:rsid w:val="00917580"/>
    <w:rsid w:val="00917637"/>
    <w:rsid w:val="00917D93"/>
    <w:rsid w:val="00920115"/>
    <w:rsid w:val="009205E0"/>
    <w:rsid w:val="00920829"/>
    <w:rsid w:val="00920B5B"/>
    <w:rsid w:val="00921808"/>
    <w:rsid w:val="00921914"/>
    <w:rsid w:val="00921A53"/>
    <w:rsid w:val="00921BEF"/>
    <w:rsid w:val="009222B2"/>
    <w:rsid w:val="009222D1"/>
    <w:rsid w:val="00922BDF"/>
    <w:rsid w:val="00922F00"/>
    <w:rsid w:val="00923FF2"/>
    <w:rsid w:val="00924206"/>
    <w:rsid w:val="00924657"/>
    <w:rsid w:val="009248E9"/>
    <w:rsid w:val="00924AAA"/>
    <w:rsid w:val="00924B4F"/>
    <w:rsid w:val="0092511F"/>
    <w:rsid w:val="00925393"/>
    <w:rsid w:val="00925643"/>
    <w:rsid w:val="00925902"/>
    <w:rsid w:val="0092654B"/>
    <w:rsid w:val="009267A5"/>
    <w:rsid w:val="009267AB"/>
    <w:rsid w:val="00926CBB"/>
    <w:rsid w:val="00927060"/>
    <w:rsid w:val="00927832"/>
    <w:rsid w:val="00927C29"/>
    <w:rsid w:val="00927F0A"/>
    <w:rsid w:val="00927F2E"/>
    <w:rsid w:val="00930711"/>
    <w:rsid w:val="009307F1"/>
    <w:rsid w:val="00930FB7"/>
    <w:rsid w:val="009310B5"/>
    <w:rsid w:val="00931249"/>
    <w:rsid w:val="00931369"/>
    <w:rsid w:val="00931FA1"/>
    <w:rsid w:val="00932150"/>
    <w:rsid w:val="009324C6"/>
    <w:rsid w:val="00932676"/>
    <w:rsid w:val="0093278A"/>
    <w:rsid w:val="00932E0F"/>
    <w:rsid w:val="00933257"/>
    <w:rsid w:val="009340EC"/>
    <w:rsid w:val="009348DC"/>
    <w:rsid w:val="00934C19"/>
    <w:rsid w:val="00934FF4"/>
    <w:rsid w:val="009362D3"/>
    <w:rsid w:val="009366A6"/>
    <w:rsid w:val="00936EB4"/>
    <w:rsid w:val="009374D6"/>
    <w:rsid w:val="009376DB"/>
    <w:rsid w:val="0093788D"/>
    <w:rsid w:val="00937B64"/>
    <w:rsid w:val="00937D71"/>
    <w:rsid w:val="00937EA9"/>
    <w:rsid w:val="00940093"/>
    <w:rsid w:val="00940786"/>
    <w:rsid w:val="00940E03"/>
    <w:rsid w:val="009413DE"/>
    <w:rsid w:val="00941489"/>
    <w:rsid w:val="009416AB"/>
    <w:rsid w:val="00941B23"/>
    <w:rsid w:val="00941B31"/>
    <w:rsid w:val="00942772"/>
    <w:rsid w:val="00942B06"/>
    <w:rsid w:val="00942BC6"/>
    <w:rsid w:val="009437FC"/>
    <w:rsid w:val="00943A77"/>
    <w:rsid w:val="00943B32"/>
    <w:rsid w:val="00943C75"/>
    <w:rsid w:val="00943E40"/>
    <w:rsid w:val="0094430F"/>
    <w:rsid w:val="009446A6"/>
    <w:rsid w:val="00944881"/>
    <w:rsid w:val="009448E0"/>
    <w:rsid w:val="00944CA6"/>
    <w:rsid w:val="00944F80"/>
    <w:rsid w:val="0094530D"/>
    <w:rsid w:val="0094538E"/>
    <w:rsid w:val="00945735"/>
    <w:rsid w:val="00945B12"/>
    <w:rsid w:val="00945BD7"/>
    <w:rsid w:val="00945E3D"/>
    <w:rsid w:val="00946FD0"/>
    <w:rsid w:val="00947602"/>
    <w:rsid w:val="00947B68"/>
    <w:rsid w:val="009504D5"/>
    <w:rsid w:val="00950604"/>
    <w:rsid w:val="00950826"/>
    <w:rsid w:val="0095086A"/>
    <w:rsid w:val="009508EA"/>
    <w:rsid w:val="0095101E"/>
    <w:rsid w:val="00951579"/>
    <w:rsid w:val="00951584"/>
    <w:rsid w:val="00951996"/>
    <w:rsid w:val="00951B78"/>
    <w:rsid w:val="009523FA"/>
    <w:rsid w:val="0095250E"/>
    <w:rsid w:val="00952575"/>
    <w:rsid w:val="00952C35"/>
    <w:rsid w:val="00952E32"/>
    <w:rsid w:val="00952F53"/>
    <w:rsid w:val="00953358"/>
    <w:rsid w:val="00953703"/>
    <w:rsid w:val="00953AC9"/>
    <w:rsid w:val="00953E15"/>
    <w:rsid w:val="0095400E"/>
    <w:rsid w:val="00954B74"/>
    <w:rsid w:val="0095528C"/>
    <w:rsid w:val="00955677"/>
    <w:rsid w:val="00955D71"/>
    <w:rsid w:val="009564E9"/>
    <w:rsid w:val="009569E2"/>
    <w:rsid w:val="00956D90"/>
    <w:rsid w:val="009570D7"/>
    <w:rsid w:val="0095785B"/>
    <w:rsid w:val="00957B2A"/>
    <w:rsid w:val="0096001B"/>
    <w:rsid w:val="00960103"/>
    <w:rsid w:val="0096121A"/>
    <w:rsid w:val="009621EB"/>
    <w:rsid w:val="009622BA"/>
    <w:rsid w:val="009623C3"/>
    <w:rsid w:val="00962596"/>
    <w:rsid w:val="00962A5C"/>
    <w:rsid w:val="00962ABF"/>
    <w:rsid w:val="009631DA"/>
    <w:rsid w:val="00963346"/>
    <w:rsid w:val="00963481"/>
    <w:rsid w:val="009635BC"/>
    <w:rsid w:val="009637C4"/>
    <w:rsid w:val="00963D6E"/>
    <w:rsid w:val="00964822"/>
    <w:rsid w:val="00964F2D"/>
    <w:rsid w:val="00965003"/>
    <w:rsid w:val="00965038"/>
    <w:rsid w:val="009652EA"/>
    <w:rsid w:val="00965440"/>
    <w:rsid w:val="009655DC"/>
    <w:rsid w:val="00966588"/>
    <w:rsid w:val="00966799"/>
    <w:rsid w:val="009669B9"/>
    <w:rsid w:val="00966D25"/>
    <w:rsid w:val="00966EA6"/>
    <w:rsid w:val="0096729F"/>
    <w:rsid w:val="00967F1A"/>
    <w:rsid w:val="00970E27"/>
    <w:rsid w:val="00972162"/>
    <w:rsid w:val="00972689"/>
    <w:rsid w:val="00973370"/>
    <w:rsid w:val="00973709"/>
    <w:rsid w:val="00974084"/>
    <w:rsid w:val="00974B7B"/>
    <w:rsid w:val="00974D3E"/>
    <w:rsid w:val="009752CB"/>
    <w:rsid w:val="009754E5"/>
    <w:rsid w:val="009759E9"/>
    <w:rsid w:val="00975D46"/>
    <w:rsid w:val="00975D7D"/>
    <w:rsid w:val="00975DA9"/>
    <w:rsid w:val="00975EA1"/>
    <w:rsid w:val="0097659C"/>
    <w:rsid w:val="009769DC"/>
    <w:rsid w:val="00976E60"/>
    <w:rsid w:val="00976E6A"/>
    <w:rsid w:val="009771D2"/>
    <w:rsid w:val="009773B9"/>
    <w:rsid w:val="00977624"/>
    <w:rsid w:val="009778C1"/>
    <w:rsid w:val="00977C56"/>
    <w:rsid w:val="00977E58"/>
    <w:rsid w:val="00977F12"/>
    <w:rsid w:val="0098003F"/>
    <w:rsid w:val="00980116"/>
    <w:rsid w:val="00980AF1"/>
    <w:rsid w:val="0098148E"/>
    <w:rsid w:val="00981FD2"/>
    <w:rsid w:val="009820E8"/>
    <w:rsid w:val="009821A0"/>
    <w:rsid w:val="00982640"/>
    <w:rsid w:val="009828F7"/>
    <w:rsid w:val="00982EAB"/>
    <w:rsid w:val="0098315A"/>
    <w:rsid w:val="009831B1"/>
    <w:rsid w:val="00983BB7"/>
    <w:rsid w:val="00983BD1"/>
    <w:rsid w:val="009842CF"/>
    <w:rsid w:val="009846A5"/>
    <w:rsid w:val="0098473B"/>
    <w:rsid w:val="0098477F"/>
    <w:rsid w:val="00984EC9"/>
    <w:rsid w:val="00985087"/>
    <w:rsid w:val="00985098"/>
    <w:rsid w:val="009850EB"/>
    <w:rsid w:val="00985B00"/>
    <w:rsid w:val="00985C0A"/>
    <w:rsid w:val="009862B5"/>
    <w:rsid w:val="00986671"/>
    <w:rsid w:val="00986698"/>
    <w:rsid w:val="009867D0"/>
    <w:rsid w:val="00986A91"/>
    <w:rsid w:val="00986B14"/>
    <w:rsid w:val="00986BEA"/>
    <w:rsid w:val="0098703A"/>
    <w:rsid w:val="0098755D"/>
    <w:rsid w:val="009875A1"/>
    <w:rsid w:val="0099038D"/>
    <w:rsid w:val="00990501"/>
    <w:rsid w:val="00991F5B"/>
    <w:rsid w:val="00991F70"/>
    <w:rsid w:val="00992DED"/>
    <w:rsid w:val="00992FE4"/>
    <w:rsid w:val="009932BA"/>
    <w:rsid w:val="009934B0"/>
    <w:rsid w:val="00993889"/>
    <w:rsid w:val="00993BCB"/>
    <w:rsid w:val="009941F0"/>
    <w:rsid w:val="00994336"/>
    <w:rsid w:val="009945E2"/>
    <w:rsid w:val="009948AA"/>
    <w:rsid w:val="00994946"/>
    <w:rsid w:val="00994B75"/>
    <w:rsid w:val="00994BAA"/>
    <w:rsid w:val="00994EC1"/>
    <w:rsid w:val="00994FA8"/>
    <w:rsid w:val="009950A8"/>
    <w:rsid w:val="0099580A"/>
    <w:rsid w:val="0099625F"/>
    <w:rsid w:val="00996BF3"/>
    <w:rsid w:val="009975A9"/>
    <w:rsid w:val="00997AAD"/>
    <w:rsid w:val="00997C0C"/>
    <w:rsid w:val="00997C10"/>
    <w:rsid w:val="00997C9C"/>
    <w:rsid w:val="009A0286"/>
    <w:rsid w:val="009A0DD3"/>
    <w:rsid w:val="009A0EEA"/>
    <w:rsid w:val="009A0F15"/>
    <w:rsid w:val="009A11B2"/>
    <w:rsid w:val="009A15AA"/>
    <w:rsid w:val="009A1F85"/>
    <w:rsid w:val="009A2091"/>
    <w:rsid w:val="009A2A77"/>
    <w:rsid w:val="009A3067"/>
    <w:rsid w:val="009A38A5"/>
    <w:rsid w:val="009A39A8"/>
    <w:rsid w:val="009A3A2C"/>
    <w:rsid w:val="009A3CB6"/>
    <w:rsid w:val="009A4533"/>
    <w:rsid w:val="009A46D0"/>
    <w:rsid w:val="009A53B2"/>
    <w:rsid w:val="009A5DDB"/>
    <w:rsid w:val="009A5F72"/>
    <w:rsid w:val="009A68E9"/>
    <w:rsid w:val="009A69A9"/>
    <w:rsid w:val="009A6BDC"/>
    <w:rsid w:val="009A714D"/>
    <w:rsid w:val="009A7151"/>
    <w:rsid w:val="009A72C0"/>
    <w:rsid w:val="009A73FE"/>
    <w:rsid w:val="009A7434"/>
    <w:rsid w:val="009A7ACC"/>
    <w:rsid w:val="009A7E18"/>
    <w:rsid w:val="009B088F"/>
    <w:rsid w:val="009B1145"/>
    <w:rsid w:val="009B1547"/>
    <w:rsid w:val="009B1784"/>
    <w:rsid w:val="009B1F76"/>
    <w:rsid w:val="009B1FB4"/>
    <w:rsid w:val="009B39B9"/>
    <w:rsid w:val="009B3B09"/>
    <w:rsid w:val="009B4298"/>
    <w:rsid w:val="009B46DE"/>
    <w:rsid w:val="009B5168"/>
    <w:rsid w:val="009B5862"/>
    <w:rsid w:val="009B5A85"/>
    <w:rsid w:val="009B67B0"/>
    <w:rsid w:val="009B68DB"/>
    <w:rsid w:val="009B6AA5"/>
    <w:rsid w:val="009B7AA8"/>
    <w:rsid w:val="009B7E84"/>
    <w:rsid w:val="009C01E2"/>
    <w:rsid w:val="009C0457"/>
    <w:rsid w:val="009C0567"/>
    <w:rsid w:val="009C093C"/>
    <w:rsid w:val="009C09E7"/>
    <w:rsid w:val="009C220F"/>
    <w:rsid w:val="009C2314"/>
    <w:rsid w:val="009C2530"/>
    <w:rsid w:val="009C264E"/>
    <w:rsid w:val="009C26E7"/>
    <w:rsid w:val="009C2842"/>
    <w:rsid w:val="009C2F99"/>
    <w:rsid w:val="009C3237"/>
    <w:rsid w:val="009C3424"/>
    <w:rsid w:val="009C349C"/>
    <w:rsid w:val="009C3CBC"/>
    <w:rsid w:val="009C4004"/>
    <w:rsid w:val="009C4493"/>
    <w:rsid w:val="009C45E1"/>
    <w:rsid w:val="009C47FA"/>
    <w:rsid w:val="009C4A92"/>
    <w:rsid w:val="009C4E6B"/>
    <w:rsid w:val="009C4FE3"/>
    <w:rsid w:val="009C529F"/>
    <w:rsid w:val="009C5DFE"/>
    <w:rsid w:val="009C64C6"/>
    <w:rsid w:val="009C66E6"/>
    <w:rsid w:val="009C6737"/>
    <w:rsid w:val="009C682F"/>
    <w:rsid w:val="009C70D5"/>
    <w:rsid w:val="009C7240"/>
    <w:rsid w:val="009C7414"/>
    <w:rsid w:val="009C76EA"/>
    <w:rsid w:val="009C7F0A"/>
    <w:rsid w:val="009D0009"/>
    <w:rsid w:val="009D0502"/>
    <w:rsid w:val="009D0E1B"/>
    <w:rsid w:val="009D1154"/>
    <w:rsid w:val="009D11C4"/>
    <w:rsid w:val="009D138D"/>
    <w:rsid w:val="009D165E"/>
    <w:rsid w:val="009D1F96"/>
    <w:rsid w:val="009D224C"/>
    <w:rsid w:val="009D26C0"/>
    <w:rsid w:val="009D2A9F"/>
    <w:rsid w:val="009D2C5C"/>
    <w:rsid w:val="009D2D11"/>
    <w:rsid w:val="009D35CB"/>
    <w:rsid w:val="009D4005"/>
    <w:rsid w:val="009D43D2"/>
    <w:rsid w:val="009D44A5"/>
    <w:rsid w:val="009D44F9"/>
    <w:rsid w:val="009D4A57"/>
    <w:rsid w:val="009D4B38"/>
    <w:rsid w:val="009D5ADB"/>
    <w:rsid w:val="009D65FB"/>
    <w:rsid w:val="009D6B06"/>
    <w:rsid w:val="009D7102"/>
    <w:rsid w:val="009D7520"/>
    <w:rsid w:val="009D767C"/>
    <w:rsid w:val="009D7D55"/>
    <w:rsid w:val="009E065D"/>
    <w:rsid w:val="009E0D6F"/>
    <w:rsid w:val="009E0D7D"/>
    <w:rsid w:val="009E0DEE"/>
    <w:rsid w:val="009E14C1"/>
    <w:rsid w:val="009E1643"/>
    <w:rsid w:val="009E1E63"/>
    <w:rsid w:val="009E2032"/>
    <w:rsid w:val="009E20FA"/>
    <w:rsid w:val="009E2201"/>
    <w:rsid w:val="009E25DA"/>
    <w:rsid w:val="009E2A4D"/>
    <w:rsid w:val="009E372D"/>
    <w:rsid w:val="009E3C07"/>
    <w:rsid w:val="009E3CBE"/>
    <w:rsid w:val="009E3D43"/>
    <w:rsid w:val="009E46D5"/>
    <w:rsid w:val="009E4DF8"/>
    <w:rsid w:val="009E5121"/>
    <w:rsid w:val="009E5264"/>
    <w:rsid w:val="009E560F"/>
    <w:rsid w:val="009E5D69"/>
    <w:rsid w:val="009E5E52"/>
    <w:rsid w:val="009E5FC6"/>
    <w:rsid w:val="009E6AD1"/>
    <w:rsid w:val="009E6AFA"/>
    <w:rsid w:val="009E6B1C"/>
    <w:rsid w:val="009E6BBB"/>
    <w:rsid w:val="009E6C56"/>
    <w:rsid w:val="009E7638"/>
    <w:rsid w:val="009E7972"/>
    <w:rsid w:val="009F0DC3"/>
    <w:rsid w:val="009F0E50"/>
    <w:rsid w:val="009F0F46"/>
    <w:rsid w:val="009F19FC"/>
    <w:rsid w:val="009F1A34"/>
    <w:rsid w:val="009F1DB9"/>
    <w:rsid w:val="009F254F"/>
    <w:rsid w:val="009F26A3"/>
    <w:rsid w:val="009F2705"/>
    <w:rsid w:val="009F28D7"/>
    <w:rsid w:val="009F35D0"/>
    <w:rsid w:val="009F38A2"/>
    <w:rsid w:val="009F4339"/>
    <w:rsid w:val="009F4552"/>
    <w:rsid w:val="009F45BE"/>
    <w:rsid w:val="009F4BB9"/>
    <w:rsid w:val="009F4D75"/>
    <w:rsid w:val="009F4DFB"/>
    <w:rsid w:val="009F55DC"/>
    <w:rsid w:val="009F5B88"/>
    <w:rsid w:val="009F5E32"/>
    <w:rsid w:val="009F5E54"/>
    <w:rsid w:val="009F6031"/>
    <w:rsid w:val="009F61C2"/>
    <w:rsid w:val="009F672D"/>
    <w:rsid w:val="009F6EB9"/>
    <w:rsid w:val="009F6FE8"/>
    <w:rsid w:val="009F73CE"/>
    <w:rsid w:val="009F7566"/>
    <w:rsid w:val="009F7573"/>
    <w:rsid w:val="009F791D"/>
    <w:rsid w:val="009F7AAD"/>
    <w:rsid w:val="00A0020E"/>
    <w:rsid w:val="00A0045F"/>
    <w:rsid w:val="00A004BD"/>
    <w:rsid w:val="00A00560"/>
    <w:rsid w:val="00A008D0"/>
    <w:rsid w:val="00A00EF5"/>
    <w:rsid w:val="00A0123F"/>
    <w:rsid w:val="00A01316"/>
    <w:rsid w:val="00A017DC"/>
    <w:rsid w:val="00A01CA6"/>
    <w:rsid w:val="00A025E3"/>
    <w:rsid w:val="00A0282E"/>
    <w:rsid w:val="00A0288C"/>
    <w:rsid w:val="00A02A6F"/>
    <w:rsid w:val="00A02E66"/>
    <w:rsid w:val="00A036AB"/>
    <w:rsid w:val="00A03751"/>
    <w:rsid w:val="00A03FCE"/>
    <w:rsid w:val="00A0446B"/>
    <w:rsid w:val="00A04A6D"/>
    <w:rsid w:val="00A0519C"/>
    <w:rsid w:val="00A05296"/>
    <w:rsid w:val="00A05755"/>
    <w:rsid w:val="00A059D5"/>
    <w:rsid w:val="00A05DD8"/>
    <w:rsid w:val="00A067EE"/>
    <w:rsid w:val="00A06F76"/>
    <w:rsid w:val="00A07393"/>
    <w:rsid w:val="00A07A4F"/>
    <w:rsid w:val="00A103F7"/>
    <w:rsid w:val="00A105FB"/>
    <w:rsid w:val="00A109C4"/>
    <w:rsid w:val="00A10CAF"/>
    <w:rsid w:val="00A110AF"/>
    <w:rsid w:val="00A112C9"/>
    <w:rsid w:val="00A11419"/>
    <w:rsid w:val="00A1174B"/>
    <w:rsid w:val="00A11795"/>
    <w:rsid w:val="00A11BC1"/>
    <w:rsid w:val="00A11D5F"/>
    <w:rsid w:val="00A12244"/>
    <w:rsid w:val="00A12D09"/>
    <w:rsid w:val="00A13C72"/>
    <w:rsid w:val="00A13CFB"/>
    <w:rsid w:val="00A14F14"/>
    <w:rsid w:val="00A150E9"/>
    <w:rsid w:val="00A1514D"/>
    <w:rsid w:val="00A1536F"/>
    <w:rsid w:val="00A15901"/>
    <w:rsid w:val="00A15ADA"/>
    <w:rsid w:val="00A15C36"/>
    <w:rsid w:val="00A16649"/>
    <w:rsid w:val="00A16833"/>
    <w:rsid w:val="00A169DE"/>
    <w:rsid w:val="00A16A5E"/>
    <w:rsid w:val="00A16A98"/>
    <w:rsid w:val="00A16D73"/>
    <w:rsid w:val="00A1731D"/>
    <w:rsid w:val="00A177A5"/>
    <w:rsid w:val="00A2011E"/>
    <w:rsid w:val="00A2030E"/>
    <w:rsid w:val="00A2053F"/>
    <w:rsid w:val="00A20678"/>
    <w:rsid w:val="00A2080F"/>
    <w:rsid w:val="00A2097D"/>
    <w:rsid w:val="00A209DB"/>
    <w:rsid w:val="00A21013"/>
    <w:rsid w:val="00A21636"/>
    <w:rsid w:val="00A219E8"/>
    <w:rsid w:val="00A227F8"/>
    <w:rsid w:val="00A22BCC"/>
    <w:rsid w:val="00A230C8"/>
    <w:rsid w:val="00A23549"/>
    <w:rsid w:val="00A235B1"/>
    <w:rsid w:val="00A2363B"/>
    <w:rsid w:val="00A23C38"/>
    <w:rsid w:val="00A23DDA"/>
    <w:rsid w:val="00A24392"/>
    <w:rsid w:val="00A244FE"/>
    <w:rsid w:val="00A2486F"/>
    <w:rsid w:val="00A25162"/>
    <w:rsid w:val="00A2565D"/>
    <w:rsid w:val="00A258E6"/>
    <w:rsid w:val="00A25F9D"/>
    <w:rsid w:val="00A2612C"/>
    <w:rsid w:val="00A26580"/>
    <w:rsid w:val="00A266E2"/>
    <w:rsid w:val="00A26D66"/>
    <w:rsid w:val="00A273EA"/>
    <w:rsid w:val="00A275AD"/>
    <w:rsid w:val="00A2778B"/>
    <w:rsid w:val="00A301E1"/>
    <w:rsid w:val="00A30A3E"/>
    <w:rsid w:val="00A30B7B"/>
    <w:rsid w:val="00A30E56"/>
    <w:rsid w:val="00A30EAE"/>
    <w:rsid w:val="00A310A5"/>
    <w:rsid w:val="00A310C6"/>
    <w:rsid w:val="00A31794"/>
    <w:rsid w:val="00A31922"/>
    <w:rsid w:val="00A31B6B"/>
    <w:rsid w:val="00A31BBB"/>
    <w:rsid w:val="00A31BDD"/>
    <w:rsid w:val="00A32014"/>
    <w:rsid w:val="00A32148"/>
    <w:rsid w:val="00A3223B"/>
    <w:rsid w:val="00A324A8"/>
    <w:rsid w:val="00A32641"/>
    <w:rsid w:val="00A32A7D"/>
    <w:rsid w:val="00A334EB"/>
    <w:rsid w:val="00A3390D"/>
    <w:rsid w:val="00A33ADB"/>
    <w:rsid w:val="00A33E87"/>
    <w:rsid w:val="00A3406B"/>
    <w:rsid w:val="00A3434A"/>
    <w:rsid w:val="00A347A4"/>
    <w:rsid w:val="00A347DB"/>
    <w:rsid w:val="00A351AC"/>
    <w:rsid w:val="00A35A71"/>
    <w:rsid w:val="00A35F21"/>
    <w:rsid w:val="00A360B5"/>
    <w:rsid w:val="00A369BB"/>
    <w:rsid w:val="00A36A1B"/>
    <w:rsid w:val="00A36A4E"/>
    <w:rsid w:val="00A36B0A"/>
    <w:rsid w:val="00A36CA3"/>
    <w:rsid w:val="00A36F58"/>
    <w:rsid w:val="00A376ED"/>
    <w:rsid w:val="00A379C8"/>
    <w:rsid w:val="00A37EA9"/>
    <w:rsid w:val="00A4048D"/>
    <w:rsid w:val="00A4124C"/>
    <w:rsid w:val="00A413C9"/>
    <w:rsid w:val="00A4143B"/>
    <w:rsid w:val="00A418F4"/>
    <w:rsid w:val="00A41AFC"/>
    <w:rsid w:val="00A41D9F"/>
    <w:rsid w:val="00A4201F"/>
    <w:rsid w:val="00A423A8"/>
    <w:rsid w:val="00A426E8"/>
    <w:rsid w:val="00A42709"/>
    <w:rsid w:val="00A43107"/>
    <w:rsid w:val="00A4388C"/>
    <w:rsid w:val="00A4424C"/>
    <w:rsid w:val="00A444F9"/>
    <w:rsid w:val="00A44676"/>
    <w:rsid w:val="00A4491E"/>
    <w:rsid w:val="00A44F6C"/>
    <w:rsid w:val="00A45100"/>
    <w:rsid w:val="00A4529E"/>
    <w:rsid w:val="00A454C5"/>
    <w:rsid w:val="00A45F74"/>
    <w:rsid w:val="00A4634E"/>
    <w:rsid w:val="00A46798"/>
    <w:rsid w:val="00A467BF"/>
    <w:rsid w:val="00A470AD"/>
    <w:rsid w:val="00A50066"/>
    <w:rsid w:val="00A502A1"/>
    <w:rsid w:val="00A504AD"/>
    <w:rsid w:val="00A50D82"/>
    <w:rsid w:val="00A50DF3"/>
    <w:rsid w:val="00A523AE"/>
    <w:rsid w:val="00A523DC"/>
    <w:rsid w:val="00A52CF3"/>
    <w:rsid w:val="00A53379"/>
    <w:rsid w:val="00A5340D"/>
    <w:rsid w:val="00A5383D"/>
    <w:rsid w:val="00A53BD4"/>
    <w:rsid w:val="00A53FD0"/>
    <w:rsid w:val="00A54097"/>
    <w:rsid w:val="00A54709"/>
    <w:rsid w:val="00A54B91"/>
    <w:rsid w:val="00A54EED"/>
    <w:rsid w:val="00A54FBC"/>
    <w:rsid w:val="00A55407"/>
    <w:rsid w:val="00A557C8"/>
    <w:rsid w:val="00A55FFD"/>
    <w:rsid w:val="00A562AB"/>
    <w:rsid w:val="00A56300"/>
    <w:rsid w:val="00A5637A"/>
    <w:rsid w:val="00A56432"/>
    <w:rsid w:val="00A565A0"/>
    <w:rsid w:val="00A5708C"/>
    <w:rsid w:val="00A57681"/>
    <w:rsid w:val="00A57BB8"/>
    <w:rsid w:val="00A57D06"/>
    <w:rsid w:val="00A57D4C"/>
    <w:rsid w:val="00A605ED"/>
    <w:rsid w:val="00A6087F"/>
    <w:rsid w:val="00A60893"/>
    <w:rsid w:val="00A60C06"/>
    <w:rsid w:val="00A6113E"/>
    <w:rsid w:val="00A628EE"/>
    <w:rsid w:val="00A62CD9"/>
    <w:rsid w:val="00A62D04"/>
    <w:rsid w:val="00A62E52"/>
    <w:rsid w:val="00A6304F"/>
    <w:rsid w:val="00A63B48"/>
    <w:rsid w:val="00A63E50"/>
    <w:rsid w:val="00A63E5F"/>
    <w:rsid w:val="00A6405B"/>
    <w:rsid w:val="00A64677"/>
    <w:rsid w:val="00A64ED1"/>
    <w:rsid w:val="00A65709"/>
    <w:rsid w:val="00A65DFC"/>
    <w:rsid w:val="00A660EF"/>
    <w:rsid w:val="00A668A1"/>
    <w:rsid w:val="00A66AD6"/>
    <w:rsid w:val="00A6791C"/>
    <w:rsid w:val="00A67B1F"/>
    <w:rsid w:val="00A67F16"/>
    <w:rsid w:val="00A70431"/>
    <w:rsid w:val="00A70DC1"/>
    <w:rsid w:val="00A70DCD"/>
    <w:rsid w:val="00A70E19"/>
    <w:rsid w:val="00A71174"/>
    <w:rsid w:val="00A7155D"/>
    <w:rsid w:val="00A71B12"/>
    <w:rsid w:val="00A71DAC"/>
    <w:rsid w:val="00A71E1C"/>
    <w:rsid w:val="00A727B9"/>
    <w:rsid w:val="00A729EC"/>
    <w:rsid w:val="00A72A7F"/>
    <w:rsid w:val="00A73768"/>
    <w:rsid w:val="00A742C1"/>
    <w:rsid w:val="00A74409"/>
    <w:rsid w:val="00A747B3"/>
    <w:rsid w:val="00A74D96"/>
    <w:rsid w:val="00A751A4"/>
    <w:rsid w:val="00A75A94"/>
    <w:rsid w:val="00A75E2A"/>
    <w:rsid w:val="00A76203"/>
    <w:rsid w:val="00A76749"/>
    <w:rsid w:val="00A768EE"/>
    <w:rsid w:val="00A7719C"/>
    <w:rsid w:val="00A772C7"/>
    <w:rsid w:val="00A805A9"/>
    <w:rsid w:val="00A805D3"/>
    <w:rsid w:val="00A80DEC"/>
    <w:rsid w:val="00A80F78"/>
    <w:rsid w:val="00A81B07"/>
    <w:rsid w:val="00A81ED9"/>
    <w:rsid w:val="00A81F4D"/>
    <w:rsid w:val="00A8204F"/>
    <w:rsid w:val="00A820A7"/>
    <w:rsid w:val="00A8244F"/>
    <w:rsid w:val="00A8272E"/>
    <w:rsid w:val="00A82986"/>
    <w:rsid w:val="00A82A96"/>
    <w:rsid w:val="00A83068"/>
    <w:rsid w:val="00A830E5"/>
    <w:rsid w:val="00A8347D"/>
    <w:rsid w:val="00A83AD9"/>
    <w:rsid w:val="00A846E2"/>
    <w:rsid w:val="00A848A9"/>
    <w:rsid w:val="00A85607"/>
    <w:rsid w:val="00A856B6"/>
    <w:rsid w:val="00A857BF"/>
    <w:rsid w:val="00A85AF6"/>
    <w:rsid w:val="00A86675"/>
    <w:rsid w:val="00A87716"/>
    <w:rsid w:val="00A87EAE"/>
    <w:rsid w:val="00A900F8"/>
    <w:rsid w:val="00A90285"/>
    <w:rsid w:val="00A902B4"/>
    <w:rsid w:val="00A90EF7"/>
    <w:rsid w:val="00A911F5"/>
    <w:rsid w:val="00A920E2"/>
    <w:rsid w:val="00A921BF"/>
    <w:rsid w:val="00A92591"/>
    <w:rsid w:val="00A9275A"/>
    <w:rsid w:val="00A929CC"/>
    <w:rsid w:val="00A93454"/>
    <w:rsid w:val="00A93CFC"/>
    <w:rsid w:val="00A94128"/>
    <w:rsid w:val="00A94CC7"/>
    <w:rsid w:val="00A94DE1"/>
    <w:rsid w:val="00A95348"/>
    <w:rsid w:val="00A9585A"/>
    <w:rsid w:val="00A963E5"/>
    <w:rsid w:val="00A96652"/>
    <w:rsid w:val="00A96AE5"/>
    <w:rsid w:val="00A96BD1"/>
    <w:rsid w:val="00A96D79"/>
    <w:rsid w:val="00A96F69"/>
    <w:rsid w:val="00A97384"/>
    <w:rsid w:val="00A97C71"/>
    <w:rsid w:val="00A97E0B"/>
    <w:rsid w:val="00A97E5B"/>
    <w:rsid w:val="00A97FD1"/>
    <w:rsid w:val="00A97FDF"/>
    <w:rsid w:val="00AA00F4"/>
    <w:rsid w:val="00AA0630"/>
    <w:rsid w:val="00AA0839"/>
    <w:rsid w:val="00AA0CD5"/>
    <w:rsid w:val="00AA1033"/>
    <w:rsid w:val="00AA11AC"/>
    <w:rsid w:val="00AA141A"/>
    <w:rsid w:val="00AA1757"/>
    <w:rsid w:val="00AA1C3D"/>
    <w:rsid w:val="00AA1E81"/>
    <w:rsid w:val="00AA272D"/>
    <w:rsid w:val="00AA2C3C"/>
    <w:rsid w:val="00AA2DA7"/>
    <w:rsid w:val="00AA2EB4"/>
    <w:rsid w:val="00AA3167"/>
    <w:rsid w:val="00AA363E"/>
    <w:rsid w:val="00AA36DB"/>
    <w:rsid w:val="00AA3D32"/>
    <w:rsid w:val="00AA470A"/>
    <w:rsid w:val="00AA4FC7"/>
    <w:rsid w:val="00AA5607"/>
    <w:rsid w:val="00AA58E2"/>
    <w:rsid w:val="00AA63AD"/>
    <w:rsid w:val="00AA63E6"/>
    <w:rsid w:val="00AA66CB"/>
    <w:rsid w:val="00AA6A64"/>
    <w:rsid w:val="00AA6AB9"/>
    <w:rsid w:val="00AA6DCE"/>
    <w:rsid w:val="00AA6E56"/>
    <w:rsid w:val="00AA726B"/>
    <w:rsid w:val="00AA7299"/>
    <w:rsid w:val="00AA7B4E"/>
    <w:rsid w:val="00AB004E"/>
    <w:rsid w:val="00AB1B9B"/>
    <w:rsid w:val="00AB1E13"/>
    <w:rsid w:val="00AB1F27"/>
    <w:rsid w:val="00AB227D"/>
    <w:rsid w:val="00AB2308"/>
    <w:rsid w:val="00AB23F8"/>
    <w:rsid w:val="00AB242A"/>
    <w:rsid w:val="00AB24EE"/>
    <w:rsid w:val="00AB2763"/>
    <w:rsid w:val="00AB2849"/>
    <w:rsid w:val="00AB36C1"/>
    <w:rsid w:val="00AB3AE7"/>
    <w:rsid w:val="00AB4389"/>
    <w:rsid w:val="00AB447A"/>
    <w:rsid w:val="00AB47CC"/>
    <w:rsid w:val="00AB4B78"/>
    <w:rsid w:val="00AB4BFD"/>
    <w:rsid w:val="00AB4E6B"/>
    <w:rsid w:val="00AB4FD0"/>
    <w:rsid w:val="00AB511D"/>
    <w:rsid w:val="00AB5176"/>
    <w:rsid w:val="00AB54D3"/>
    <w:rsid w:val="00AB5689"/>
    <w:rsid w:val="00AB56B0"/>
    <w:rsid w:val="00AB581D"/>
    <w:rsid w:val="00AB5C6B"/>
    <w:rsid w:val="00AB5C74"/>
    <w:rsid w:val="00AB5D5A"/>
    <w:rsid w:val="00AB6A5A"/>
    <w:rsid w:val="00AB6B18"/>
    <w:rsid w:val="00AB6DD4"/>
    <w:rsid w:val="00AB70DF"/>
    <w:rsid w:val="00AB71CB"/>
    <w:rsid w:val="00AB798F"/>
    <w:rsid w:val="00AB7D01"/>
    <w:rsid w:val="00AC0096"/>
    <w:rsid w:val="00AC0265"/>
    <w:rsid w:val="00AC05D8"/>
    <w:rsid w:val="00AC1066"/>
    <w:rsid w:val="00AC11FE"/>
    <w:rsid w:val="00AC1698"/>
    <w:rsid w:val="00AC1809"/>
    <w:rsid w:val="00AC1A1B"/>
    <w:rsid w:val="00AC1B97"/>
    <w:rsid w:val="00AC1E8B"/>
    <w:rsid w:val="00AC1F7E"/>
    <w:rsid w:val="00AC2023"/>
    <w:rsid w:val="00AC2280"/>
    <w:rsid w:val="00AC25F9"/>
    <w:rsid w:val="00AC29A5"/>
    <w:rsid w:val="00AC2E85"/>
    <w:rsid w:val="00AC366E"/>
    <w:rsid w:val="00AC386B"/>
    <w:rsid w:val="00AC3935"/>
    <w:rsid w:val="00AC40FB"/>
    <w:rsid w:val="00AC4F6D"/>
    <w:rsid w:val="00AC5285"/>
    <w:rsid w:val="00AC55E1"/>
    <w:rsid w:val="00AC58D2"/>
    <w:rsid w:val="00AC5D0E"/>
    <w:rsid w:val="00AC5DE6"/>
    <w:rsid w:val="00AC5E1A"/>
    <w:rsid w:val="00AC5FEF"/>
    <w:rsid w:val="00AC6C14"/>
    <w:rsid w:val="00AC6CD4"/>
    <w:rsid w:val="00AC6E8C"/>
    <w:rsid w:val="00AC7364"/>
    <w:rsid w:val="00AC75CA"/>
    <w:rsid w:val="00AC75DA"/>
    <w:rsid w:val="00AC77BC"/>
    <w:rsid w:val="00AC7D70"/>
    <w:rsid w:val="00AD00CC"/>
    <w:rsid w:val="00AD0130"/>
    <w:rsid w:val="00AD0287"/>
    <w:rsid w:val="00AD1827"/>
    <w:rsid w:val="00AD1C65"/>
    <w:rsid w:val="00AD2373"/>
    <w:rsid w:val="00AD2476"/>
    <w:rsid w:val="00AD291C"/>
    <w:rsid w:val="00AD2D51"/>
    <w:rsid w:val="00AD2FF8"/>
    <w:rsid w:val="00AD36D4"/>
    <w:rsid w:val="00AD39A7"/>
    <w:rsid w:val="00AD3CAC"/>
    <w:rsid w:val="00AD4460"/>
    <w:rsid w:val="00AD4898"/>
    <w:rsid w:val="00AD4AC7"/>
    <w:rsid w:val="00AD4BD4"/>
    <w:rsid w:val="00AD538E"/>
    <w:rsid w:val="00AD5B19"/>
    <w:rsid w:val="00AD5C39"/>
    <w:rsid w:val="00AD5EC2"/>
    <w:rsid w:val="00AD6A96"/>
    <w:rsid w:val="00AD6CB0"/>
    <w:rsid w:val="00AD6FF9"/>
    <w:rsid w:val="00AD780D"/>
    <w:rsid w:val="00AE1654"/>
    <w:rsid w:val="00AE269B"/>
    <w:rsid w:val="00AE3373"/>
    <w:rsid w:val="00AE38CD"/>
    <w:rsid w:val="00AE3D6F"/>
    <w:rsid w:val="00AE471B"/>
    <w:rsid w:val="00AE4759"/>
    <w:rsid w:val="00AE496D"/>
    <w:rsid w:val="00AE4D31"/>
    <w:rsid w:val="00AE4DDF"/>
    <w:rsid w:val="00AE53F1"/>
    <w:rsid w:val="00AE549D"/>
    <w:rsid w:val="00AE5FDE"/>
    <w:rsid w:val="00AE66F5"/>
    <w:rsid w:val="00AE6B7B"/>
    <w:rsid w:val="00AE6FBC"/>
    <w:rsid w:val="00AE72CA"/>
    <w:rsid w:val="00AE7AEE"/>
    <w:rsid w:val="00AF03E0"/>
    <w:rsid w:val="00AF094C"/>
    <w:rsid w:val="00AF097D"/>
    <w:rsid w:val="00AF0D17"/>
    <w:rsid w:val="00AF12A2"/>
    <w:rsid w:val="00AF2249"/>
    <w:rsid w:val="00AF2758"/>
    <w:rsid w:val="00AF2CFB"/>
    <w:rsid w:val="00AF2D1D"/>
    <w:rsid w:val="00AF3063"/>
    <w:rsid w:val="00AF3634"/>
    <w:rsid w:val="00AF3716"/>
    <w:rsid w:val="00AF37B1"/>
    <w:rsid w:val="00AF37DA"/>
    <w:rsid w:val="00AF3D8E"/>
    <w:rsid w:val="00AF5AD6"/>
    <w:rsid w:val="00AF672D"/>
    <w:rsid w:val="00AF67C0"/>
    <w:rsid w:val="00AF7F3E"/>
    <w:rsid w:val="00B001D7"/>
    <w:rsid w:val="00B0078E"/>
    <w:rsid w:val="00B007D2"/>
    <w:rsid w:val="00B00FF2"/>
    <w:rsid w:val="00B0139F"/>
    <w:rsid w:val="00B01550"/>
    <w:rsid w:val="00B01D5D"/>
    <w:rsid w:val="00B03087"/>
    <w:rsid w:val="00B030FA"/>
    <w:rsid w:val="00B031A9"/>
    <w:rsid w:val="00B03376"/>
    <w:rsid w:val="00B03CF7"/>
    <w:rsid w:val="00B03D2B"/>
    <w:rsid w:val="00B03E20"/>
    <w:rsid w:val="00B0473A"/>
    <w:rsid w:val="00B04883"/>
    <w:rsid w:val="00B05344"/>
    <w:rsid w:val="00B05BC6"/>
    <w:rsid w:val="00B07310"/>
    <w:rsid w:val="00B07C41"/>
    <w:rsid w:val="00B10527"/>
    <w:rsid w:val="00B10889"/>
    <w:rsid w:val="00B10FA9"/>
    <w:rsid w:val="00B110E5"/>
    <w:rsid w:val="00B11941"/>
    <w:rsid w:val="00B11A2C"/>
    <w:rsid w:val="00B11BB8"/>
    <w:rsid w:val="00B11BEA"/>
    <w:rsid w:val="00B11C60"/>
    <w:rsid w:val="00B11E4A"/>
    <w:rsid w:val="00B120F0"/>
    <w:rsid w:val="00B12286"/>
    <w:rsid w:val="00B1250A"/>
    <w:rsid w:val="00B12547"/>
    <w:rsid w:val="00B1291B"/>
    <w:rsid w:val="00B12DCB"/>
    <w:rsid w:val="00B13774"/>
    <w:rsid w:val="00B13999"/>
    <w:rsid w:val="00B13A1F"/>
    <w:rsid w:val="00B13F18"/>
    <w:rsid w:val="00B141C4"/>
    <w:rsid w:val="00B1484C"/>
    <w:rsid w:val="00B14B6F"/>
    <w:rsid w:val="00B14EE7"/>
    <w:rsid w:val="00B155F1"/>
    <w:rsid w:val="00B16156"/>
    <w:rsid w:val="00B1622A"/>
    <w:rsid w:val="00B16DE9"/>
    <w:rsid w:val="00B16FA4"/>
    <w:rsid w:val="00B171C3"/>
    <w:rsid w:val="00B17620"/>
    <w:rsid w:val="00B17F47"/>
    <w:rsid w:val="00B20322"/>
    <w:rsid w:val="00B2061F"/>
    <w:rsid w:val="00B20678"/>
    <w:rsid w:val="00B2072E"/>
    <w:rsid w:val="00B20CE2"/>
    <w:rsid w:val="00B21140"/>
    <w:rsid w:val="00B21174"/>
    <w:rsid w:val="00B21965"/>
    <w:rsid w:val="00B21999"/>
    <w:rsid w:val="00B21DEA"/>
    <w:rsid w:val="00B220C5"/>
    <w:rsid w:val="00B222AB"/>
    <w:rsid w:val="00B2330E"/>
    <w:rsid w:val="00B233B8"/>
    <w:rsid w:val="00B23724"/>
    <w:rsid w:val="00B242E9"/>
    <w:rsid w:val="00B24838"/>
    <w:rsid w:val="00B24D04"/>
    <w:rsid w:val="00B24F1A"/>
    <w:rsid w:val="00B25144"/>
    <w:rsid w:val="00B25582"/>
    <w:rsid w:val="00B25CE4"/>
    <w:rsid w:val="00B260F4"/>
    <w:rsid w:val="00B26123"/>
    <w:rsid w:val="00B26429"/>
    <w:rsid w:val="00B265B5"/>
    <w:rsid w:val="00B26E2A"/>
    <w:rsid w:val="00B2723E"/>
    <w:rsid w:val="00B27369"/>
    <w:rsid w:val="00B2783E"/>
    <w:rsid w:val="00B27A0E"/>
    <w:rsid w:val="00B300F9"/>
    <w:rsid w:val="00B3067E"/>
    <w:rsid w:val="00B306BC"/>
    <w:rsid w:val="00B30918"/>
    <w:rsid w:val="00B30D4F"/>
    <w:rsid w:val="00B310FE"/>
    <w:rsid w:val="00B31583"/>
    <w:rsid w:val="00B31DFB"/>
    <w:rsid w:val="00B320CC"/>
    <w:rsid w:val="00B32123"/>
    <w:rsid w:val="00B32217"/>
    <w:rsid w:val="00B32B68"/>
    <w:rsid w:val="00B332E7"/>
    <w:rsid w:val="00B33BF5"/>
    <w:rsid w:val="00B34E7C"/>
    <w:rsid w:val="00B353A6"/>
    <w:rsid w:val="00B358F6"/>
    <w:rsid w:val="00B3636E"/>
    <w:rsid w:val="00B365C7"/>
    <w:rsid w:val="00B366EA"/>
    <w:rsid w:val="00B36C93"/>
    <w:rsid w:val="00B36F92"/>
    <w:rsid w:val="00B37104"/>
    <w:rsid w:val="00B3755C"/>
    <w:rsid w:val="00B37CCA"/>
    <w:rsid w:val="00B37D72"/>
    <w:rsid w:val="00B37EB8"/>
    <w:rsid w:val="00B4015D"/>
    <w:rsid w:val="00B407C1"/>
    <w:rsid w:val="00B4097E"/>
    <w:rsid w:val="00B40BD3"/>
    <w:rsid w:val="00B413A0"/>
    <w:rsid w:val="00B41CE6"/>
    <w:rsid w:val="00B41ECA"/>
    <w:rsid w:val="00B427EF"/>
    <w:rsid w:val="00B42ECA"/>
    <w:rsid w:val="00B4311B"/>
    <w:rsid w:val="00B43BFE"/>
    <w:rsid w:val="00B43F7A"/>
    <w:rsid w:val="00B44548"/>
    <w:rsid w:val="00B447A6"/>
    <w:rsid w:val="00B44B9D"/>
    <w:rsid w:val="00B44FC7"/>
    <w:rsid w:val="00B45038"/>
    <w:rsid w:val="00B45142"/>
    <w:rsid w:val="00B45153"/>
    <w:rsid w:val="00B459E5"/>
    <w:rsid w:val="00B45A14"/>
    <w:rsid w:val="00B464A2"/>
    <w:rsid w:val="00B46699"/>
    <w:rsid w:val="00B46E8A"/>
    <w:rsid w:val="00B4755A"/>
    <w:rsid w:val="00B4773F"/>
    <w:rsid w:val="00B47B8F"/>
    <w:rsid w:val="00B47BDD"/>
    <w:rsid w:val="00B47D37"/>
    <w:rsid w:val="00B503C7"/>
    <w:rsid w:val="00B505D3"/>
    <w:rsid w:val="00B50B18"/>
    <w:rsid w:val="00B50D60"/>
    <w:rsid w:val="00B510EC"/>
    <w:rsid w:val="00B513C9"/>
    <w:rsid w:val="00B52142"/>
    <w:rsid w:val="00B525C6"/>
    <w:rsid w:val="00B52A9C"/>
    <w:rsid w:val="00B5300D"/>
    <w:rsid w:val="00B53044"/>
    <w:rsid w:val="00B53904"/>
    <w:rsid w:val="00B53DAB"/>
    <w:rsid w:val="00B5436A"/>
    <w:rsid w:val="00B54BAF"/>
    <w:rsid w:val="00B54BDC"/>
    <w:rsid w:val="00B54F4E"/>
    <w:rsid w:val="00B54FA3"/>
    <w:rsid w:val="00B55537"/>
    <w:rsid w:val="00B55609"/>
    <w:rsid w:val="00B56070"/>
    <w:rsid w:val="00B5617B"/>
    <w:rsid w:val="00B56A75"/>
    <w:rsid w:val="00B57040"/>
    <w:rsid w:val="00B57497"/>
    <w:rsid w:val="00B57553"/>
    <w:rsid w:val="00B6002D"/>
    <w:rsid w:val="00B60335"/>
    <w:rsid w:val="00B613AE"/>
    <w:rsid w:val="00B6145D"/>
    <w:rsid w:val="00B615FC"/>
    <w:rsid w:val="00B61660"/>
    <w:rsid w:val="00B61A56"/>
    <w:rsid w:val="00B6263D"/>
    <w:rsid w:val="00B628DB"/>
    <w:rsid w:val="00B62AD0"/>
    <w:rsid w:val="00B62EFC"/>
    <w:rsid w:val="00B62FBB"/>
    <w:rsid w:val="00B63478"/>
    <w:rsid w:val="00B63B31"/>
    <w:rsid w:val="00B63D9C"/>
    <w:rsid w:val="00B63F5E"/>
    <w:rsid w:val="00B646A0"/>
    <w:rsid w:val="00B6487B"/>
    <w:rsid w:val="00B6487C"/>
    <w:rsid w:val="00B64FCF"/>
    <w:rsid w:val="00B6511D"/>
    <w:rsid w:val="00B65531"/>
    <w:rsid w:val="00B65765"/>
    <w:rsid w:val="00B658DE"/>
    <w:rsid w:val="00B65E94"/>
    <w:rsid w:val="00B661A9"/>
    <w:rsid w:val="00B661EB"/>
    <w:rsid w:val="00B6632C"/>
    <w:rsid w:val="00B66D49"/>
    <w:rsid w:val="00B66D7F"/>
    <w:rsid w:val="00B66FC9"/>
    <w:rsid w:val="00B670EE"/>
    <w:rsid w:val="00B6751F"/>
    <w:rsid w:val="00B67A13"/>
    <w:rsid w:val="00B67F2D"/>
    <w:rsid w:val="00B70273"/>
    <w:rsid w:val="00B704B7"/>
    <w:rsid w:val="00B70748"/>
    <w:rsid w:val="00B70982"/>
    <w:rsid w:val="00B71274"/>
    <w:rsid w:val="00B71292"/>
    <w:rsid w:val="00B71492"/>
    <w:rsid w:val="00B7168C"/>
    <w:rsid w:val="00B71A83"/>
    <w:rsid w:val="00B71AC0"/>
    <w:rsid w:val="00B72766"/>
    <w:rsid w:val="00B728DF"/>
    <w:rsid w:val="00B7297F"/>
    <w:rsid w:val="00B72EE0"/>
    <w:rsid w:val="00B73415"/>
    <w:rsid w:val="00B734FC"/>
    <w:rsid w:val="00B737F8"/>
    <w:rsid w:val="00B73E3F"/>
    <w:rsid w:val="00B73E5F"/>
    <w:rsid w:val="00B74581"/>
    <w:rsid w:val="00B749B2"/>
    <w:rsid w:val="00B74A1D"/>
    <w:rsid w:val="00B751B3"/>
    <w:rsid w:val="00B7551B"/>
    <w:rsid w:val="00B757A9"/>
    <w:rsid w:val="00B7586E"/>
    <w:rsid w:val="00B76661"/>
    <w:rsid w:val="00B76C23"/>
    <w:rsid w:val="00B76CA9"/>
    <w:rsid w:val="00B76D10"/>
    <w:rsid w:val="00B77391"/>
    <w:rsid w:val="00B77653"/>
    <w:rsid w:val="00B776F4"/>
    <w:rsid w:val="00B77E73"/>
    <w:rsid w:val="00B8012B"/>
    <w:rsid w:val="00B80327"/>
    <w:rsid w:val="00B80A52"/>
    <w:rsid w:val="00B80EAF"/>
    <w:rsid w:val="00B80EEC"/>
    <w:rsid w:val="00B811EA"/>
    <w:rsid w:val="00B816AB"/>
    <w:rsid w:val="00B81A51"/>
    <w:rsid w:val="00B820FE"/>
    <w:rsid w:val="00B82153"/>
    <w:rsid w:val="00B82218"/>
    <w:rsid w:val="00B822B4"/>
    <w:rsid w:val="00B8253A"/>
    <w:rsid w:val="00B82810"/>
    <w:rsid w:val="00B8330E"/>
    <w:rsid w:val="00B836B0"/>
    <w:rsid w:val="00B83ABF"/>
    <w:rsid w:val="00B83D46"/>
    <w:rsid w:val="00B847DA"/>
    <w:rsid w:val="00B84DD1"/>
    <w:rsid w:val="00B84E05"/>
    <w:rsid w:val="00B85ADC"/>
    <w:rsid w:val="00B85B3E"/>
    <w:rsid w:val="00B85BE8"/>
    <w:rsid w:val="00B86DF8"/>
    <w:rsid w:val="00B87CD3"/>
    <w:rsid w:val="00B90896"/>
    <w:rsid w:val="00B90C05"/>
    <w:rsid w:val="00B911C5"/>
    <w:rsid w:val="00B915CC"/>
    <w:rsid w:val="00B91B0D"/>
    <w:rsid w:val="00B92121"/>
    <w:rsid w:val="00B92570"/>
    <w:rsid w:val="00B92887"/>
    <w:rsid w:val="00B92C89"/>
    <w:rsid w:val="00B9306B"/>
    <w:rsid w:val="00B932A8"/>
    <w:rsid w:val="00B93FCD"/>
    <w:rsid w:val="00B94580"/>
    <w:rsid w:val="00B94640"/>
    <w:rsid w:val="00B94710"/>
    <w:rsid w:val="00B94DDE"/>
    <w:rsid w:val="00B94FBB"/>
    <w:rsid w:val="00B9511A"/>
    <w:rsid w:val="00B9533A"/>
    <w:rsid w:val="00B95666"/>
    <w:rsid w:val="00B961B8"/>
    <w:rsid w:val="00B964DD"/>
    <w:rsid w:val="00B96903"/>
    <w:rsid w:val="00B96CDA"/>
    <w:rsid w:val="00B970E2"/>
    <w:rsid w:val="00B973FC"/>
    <w:rsid w:val="00B97401"/>
    <w:rsid w:val="00B9763D"/>
    <w:rsid w:val="00BA03EF"/>
    <w:rsid w:val="00BA05F9"/>
    <w:rsid w:val="00BA0A5E"/>
    <w:rsid w:val="00BA1114"/>
    <w:rsid w:val="00BA1918"/>
    <w:rsid w:val="00BA249B"/>
    <w:rsid w:val="00BA2A7F"/>
    <w:rsid w:val="00BA2CB1"/>
    <w:rsid w:val="00BA2E89"/>
    <w:rsid w:val="00BA2EAD"/>
    <w:rsid w:val="00BA2FF8"/>
    <w:rsid w:val="00BA34F3"/>
    <w:rsid w:val="00BA39EA"/>
    <w:rsid w:val="00BA3E35"/>
    <w:rsid w:val="00BA4503"/>
    <w:rsid w:val="00BA4689"/>
    <w:rsid w:val="00BA4A29"/>
    <w:rsid w:val="00BA4F2A"/>
    <w:rsid w:val="00BA4FDF"/>
    <w:rsid w:val="00BA5262"/>
    <w:rsid w:val="00BA588B"/>
    <w:rsid w:val="00BA6A6D"/>
    <w:rsid w:val="00BA6BAC"/>
    <w:rsid w:val="00BA70D9"/>
    <w:rsid w:val="00BA74B6"/>
    <w:rsid w:val="00BA7DDE"/>
    <w:rsid w:val="00BA7EEF"/>
    <w:rsid w:val="00BB0179"/>
    <w:rsid w:val="00BB0865"/>
    <w:rsid w:val="00BB0BBD"/>
    <w:rsid w:val="00BB14A3"/>
    <w:rsid w:val="00BB17B3"/>
    <w:rsid w:val="00BB1AF8"/>
    <w:rsid w:val="00BB1EB7"/>
    <w:rsid w:val="00BB202D"/>
    <w:rsid w:val="00BB23FE"/>
    <w:rsid w:val="00BB2550"/>
    <w:rsid w:val="00BB25F7"/>
    <w:rsid w:val="00BB2983"/>
    <w:rsid w:val="00BB2A84"/>
    <w:rsid w:val="00BB2B0C"/>
    <w:rsid w:val="00BB2D89"/>
    <w:rsid w:val="00BB3498"/>
    <w:rsid w:val="00BB3894"/>
    <w:rsid w:val="00BB3D23"/>
    <w:rsid w:val="00BB4161"/>
    <w:rsid w:val="00BB480E"/>
    <w:rsid w:val="00BB4DDB"/>
    <w:rsid w:val="00BB4DEF"/>
    <w:rsid w:val="00BB4F96"/>
    <w:rsid w:val="00BB5369"/>
    <w:rsid w:val="00BB53D7"/>
    <w:rsid w:val="00BB5C05"/>
    <w:rsid w:val="00BB6010"/>
    <w:rsid w:val="00BB60F7"/>
    <w:rsid w:val="00BB64EE"/>
    <w:rsid w:val="00BB66EE"/>
    <w:rsid w:val="00BB71B4"/>
    <w:rsid w:val="00BB7210"/>
    <w:rsid w:val="00BB7761"/>
    <w:rsid w:val="00BB781D"/>
    <w:rsid w:val="00BB7851"/>
    <w:rsid w:val="00BB7AC2"/>
    <w:rsid w:val="00BB7D6B"/>
    <w:rsid w:val="00BB7F93"/>
    <w:rsid w:val="00BB7FF6"/>
    <w:rsid w:val="00BC004D"/>
    <w:rsid w:val="00BC00F5"/>
    <w:rsid w:val="00BC0178"/>
    <w:rsid w:val="00BC0C0F"/>
    <w:rsid w:val="00BC1053"/>
    <w:rsid w:val="00BC1558"/>
    <w:rsid w:val="00BC1B84"/>
    <w:rsid w:val="00BC1C96"/>
    <w:rsid w:val="00BC1F84"/>
    <w:rsid w:val="00BC23EF"/>
    <w:rsid w:val="00BC2419"/>
    <w:rsid w:val="00BC2473"/>
    <w:rsid w:val="00BC2726"/>
    <w:rsid w:val="00BC2839"/>
    <w:rsid w:val="00BC2A4E"/>
    <w:rsid w:val="00BC2C5A"/>
    <w:rsid w:val="00BC2E48"/>
    <w:rsid w:val="00BC2F5C"/>
    <w:rsid w:val="00BC3146"/>
    <w:rsid w:val="00BC3ADC"/>
    <w:rsid w:val="00BC3CA8"/>
    <w:rsid w:val="00BC4E26"/>
    <w:rsid w:val="00BC50D5"/>
    <w:rsid w:val="00BC53B8"/>
    <w:rsid w:val="00BC575E"/>
    <w:rsid w:val="00BC5B86"/>
    <w:rsid w:val="00BC5C3D"/>
    <w:rsid w:val="00BC5E50"/>
    <w:rsid w:val="00BC72C5"/>
    <w:rsid w:val="00BC7758"/>
    <w:rsid w:val="00BC785E"/>
    <w:rsid w:val="00BC7AE3"/>
    <w:rsid w:val="00BC7E75"/>
    <w:rsid w:val="00BD09D1"/>
    <w:rsid w:val="00BD0EFD"/>
    <w:rsid w:val="00BD13C8"/>
    <w:rsid w:val="00BD146E"/>
    <w:rsid w:val="00BD1631"/>
    <w:rsid w:val="00BD168A"/>
    <w:rsid w:val="00BD17CE"/>
    <w:rsid w:val="00BD1851"/>
    <w:rsid w:val="00BD1B3C"/>
    <w:rsid w:val="00BD1E4A"/>
    <w:rsid w:val="00BD23DD"/>
    <w:rsid w:val="00BD318B"/>
    <w:rsid w:val="00BD3273"/>
    <w:rsid w:val="00BD37A4"/>
    <w:rsid w:val="00BD38BC"/>
    <w:rsid w:val="00BD3DB8"/>
    <w:rsid w:val="00BD40A9"/>
    <w:rsid w:val="00BD45F1"/>
    <w:rsid w:val="00BD4819"/>
    <w:rsid w:val="00BD4D7B"/>
    <w:rsid w:val="00BD56F6"/>
    <w:rsid w:val="00BD5938"/>
    <w:rsid w:val="00BD5C21"/>
    <w:rsid w:val="00BD5D9F"/>
    <w:rsid w:val="00BD6705"/>
    <w:rsid w:val="00BD6B33"/>
    <w:rsid w:val="00BD7100"/>
    <w:rsid w:val="00BD7F60"/>
    <w:rsid w:val="00BE04E1"/>
    <w:rsid w:val="00BE06B9"/>
    <w:rsid w:val="00BE0FB9"/>
    <w:rsid w:val="00BE0FC8"/>
    <w:rsid w:val="00BE18C3"/>
    <w:rsid w:val="00BE1A13"/>
    <w:rsid w:val="00BE1C21"/>
    <w:rsid w:val="00BE2092"/>
    <w:rsid w:val="00BE2466"/>
    <w:rsid w:val="00BE295A"/>
    <w:rsid w:val="00BE2CEE"/>
    <w:rsid w:val="00BE3C8A"/>
    <w:rsid w:val="00BE3F02"/>
    <w:rsid w:val="00BE4261"/>
    <w:rsid w:val="00BE5D58"/>
    <w:rsid w:val="00BE5F40"/>
    <w:rsid w:val="00BE6262"/>
    <w:rsid w:val="00BE67C3"/>
    <w:rsid w:val="00BE6E4B"/>
    <w:rsid w:val="00BE7052"/>
    <w:rsid w:val="00BE70E5"/>
    <w:rsid w:val="00BE7743"/>
    <w:rsid w:val="00BE79BE"/>
    <w:rsid w:val="00BE7A0D"/>
    <w:rsid w:val="00BE7D2E"/>
    <w:rsid w:val="00BF002E"/>
    <w:rsid w:val="00BF006E"/>
    <w:rsid w:val="00BF0163"/>
    <w:rsid w:val="00BF0251"/>
    <w:rsid w:val="00BF0525"/>
    <w:rsid w:val="00BF131A"/>
    <w:rsid w:val="00BF171B"/>
    <w:rsid w:val="00BF1B00"/>
    <w:rsid w:val="00BF215A"/>
    <w:rsid w:val="00BF2481"/>
    <w:rsid w:val="00BF2962"/>
    <w:rsid w:val="00BF2B31"/>
    <w:rsid w:val="00BF2F37"/>
    <w:rsid w:val="00BF34E7"/>
    <w:rsid w:val="00BF367C"/>
    <w:rsid w:val="00BF36AE"/>
    <w:rsid w:val="00BF371E"/>
    <w:rsid w:val="00BF3E1F"/>
    <w:rsid w:val="00BF3F89"/>
    <w:rsid w:val="00BF4D30"/>
    <w:rsid w:val="00BF5097"/>
    <w:rsid w:val="00BF5107"/>
    <w:rsid w:val="00BF5576"/>
    <w:rsid w:val="00BF6106"/>
    <w:rsid w:val="00BF6264"/>
    <w:rsid w:val="00BF644B"/>
    <w:rsid w:val="00BF646B"/>
    <w:rsid w:val="00BF64DF"/>
    <w:rsid w:val="00BF66C6"/>
    <w:rsid w:val="00BF6ACC"/>
    <w:rsid w:val="00BF6C3E"/>
    <w:rsid w:val="00BF6EA2"/>
    <w:rsid w:val="00BF7C33"/>
    <w:rsid w:val="00C00483"/>
    <w:rsid w:val="00C00521"/>
    <w:rsid w:val="00C00603"/>
    <w:rsid w:val="00C00681"/>
    <w:rsid w:val="00C00FC1"/>
    <w:rsid w:val="00C01268"/>
    <w:rsid w:val="00C01499"/>
    <w:rsid w:val="00C017ED"/>
    <w:rsid w:val="00C01D81"/>
    <w:rsid w:val="00C01DFB"/>
    <w:rsid w:val="00C02670"/>
    <w:rsid w:val="00C02EC3"/>
    <w:rsid w:val="00C031E0"/>
    <w:rsid w:val="00C03469"/>
    <w:rsid w:val="00C03494"/>
    <w:rsid w:val="00C035E8"/>
    <w:rsid w:val="00C03B49"/>
    <w:rsid w:val="00C03F29"/>
    <w:rsid w:val="00C04A2A"/>
    <w:rsid w:val="00C04AF4"/>
    <w:rsid w:val="00C04B84"/>
    <w:rsid w:val="00C05710"/>
    <w:rsid w:val="00C057A9"/>
    <w:rsid w:val="00C057B0"/>
    <w:rsid w:val="00C0594B"/>
    <w:rsid w:val="00C059D7"/>
    <w:rsid w:val="00C05BF2"/>
    <w:rsid w:val="00C05CFA"/>
    <w:rsid w:val="00C06216"/>
    <w:rsid w:val="00C06A77"/>
    <w:rsid w:val="00C06F34"/>
    <w:rsid w:val="00C0706D"/>
    <w:rsid w:val="00C07784"/>
    <w:rsid w:val="00C07F33"/>
    <w:rsid w:val="00C103CB"/>
    <w:rsid w:val="00C10986"/>
    <w:rsid w:val="00C10F69"/>
    <w:rsid w:val="00C114B0"/>
    <w:rsid w:val="00C11844"/>
    <w:rsid w:val="00C11AD8"/>
    <w:rsid w:val="00C12D07"/>
    <w:rsid w:val="00C12E80"/>
    <w:rsid w:val="00C13593"/>
    <w:rsid w:val="00C1427B"/>
    <w:rsid w:val="00C14639"/>
    <w:rsid w:val="00C15333"/>
    <w:rsid w:val="00C15461"/>
    <w:rsid w:val="00C15B18"/>
    <w:rsid w:val="00C15CFA"/>
    <w:rsid w:val="00C16111"/>
    <w:rsid w:val="00C16691"/>
    <w:rsid w:val="00C166DF"/>
    <w:rsid w:val="00C16F7E"/>
    <w:rsid w:val="00C1732E"/>
    <w:rsid w:val="00C17449"/>
    <w:rsid w:val="00C1777A"/>
    <w:rsid w:val="00C17EFD"/>
    <w:rsid w:val="00C20372"/>
    <w:rsid w:val="00C203E8"/>
    <w:rsid w:val="00C20428"/>
    <w:rsid w:val="00C20476"/>
    <w:rsid w:val="00C20513"/>
    <w:rsid w:val="00C20561"/>
    <w:rsid w:val="00C2058D"/>
    <w:rsid w:val="00C209B7"/>
    <w:rsid w:val="00C20C13"/>
    <w:rsid w:val="00C21259"/>
    <w:rsid w:val="00C2137F"/>
    <w:rsid w:val="00C21436"/>
    <w:rsid w:val="00C21731"/>
    <w:rsid w:val="00C21A79"/>
    <w:rsid w:val="00C21CF8"/>
    <w:rsid w:val="00C22411"/>
    <w:rsid w:val="00C22A32"/>
    <w:rsid w:val="00C230A7"/>
    <w:rsid w:val="00C2313D"/>
    <w:rsid w:val="00C23144"/>
    <w:rsid w:val="00C233A8"/>
    <w:rsid w:val="00C23C26"/>
    <w:rsid w:val="00C240B6"/>
    <w:rsid w:val="00C24118"/>
    <w:rsid w:val="00C2415D"/>
    <w:rsid w:val="00C24863"/>
    <w:rsid w:val="00C248DA"/>
    <w:rsid w:val="00C24DB4"/>
    <w:rsid w:val="00C24E2A"/>
    <w:rsid w:val="00C25253"/>
    <w:rsid w:val="00C253B7"/>
    <w:rsid w:val="00C25940"/>
    <w:rsid w:val="00C25F1B"/>
    <w:rsid w:val="00C263C4"/>
    <w:rsid w:val="00C26B2F"/>
    <w:rsid w:val="00C26C0F"/>
    <w:rsid w:val="00C26D02"/>
    <w:rsid w:val="00C27467"/>
    <w:rsid w:val="00C30185"/>
    <w:rsid w:val="00C30494"/>
    <w:rsid w:val="00C30B70"/>
    <w:rsid w:val="00C30CF2"/>
    <w:rsid w:val="00C313A0"/>
    <w:rsid w:val="00C31E3B"/>
    <w:rsid w:val="00C3231A"/>
    <w:rsid w:val="00C325BE"/>
    <w:rsid w:val="00C32F21"/>
    <w:rsid w:val="00C33171"/>
    <w:rsid w:val="00C333E8"/>
    <w:rsid w:val="00C33525"/>
    <w:rsid w:val="00C34276"/>
    <w:rsid w:val="00C343B6"/>
    <w:rsid w:val="00C34D8E"/>
    <w:rsid w:val="00C35AED"/>
    <w:rsid w:val="00C36861"/>
    <w:rsid w:val="00C37380"/>
    <w:rsid w:val="00C374BC"/>
    <w:rsid w:val="00C3796B"/>
    <w:rsid w:val="00C37A65"/>
    <w:rsid w:val="00C37E98"/>
    <w:rsid w:val="00C37EF3"/>
    <w:rsid w:val="00C37FD0"/>
    <w:rsid w:val="00C40261"/>
    <w:rsid w:val="00C405CD"/>
    <w:rsid w:val="00C41078"/>
    <w:rsid w:val="00C4138D"/>
    <w:rsid w:val="00C41524"/>
    <w:rsid w:val="00C41600"/>
    <w:rsid w:val="00C42892"/>
    <w:rsid w:val="00C42C92"/>
    <w:rsid w:val="00C42D90"/>
    <w:rsid w:val="00C430AA"/>
    <w:rsid w:val="00C4351F"/>
    <w:rsid w:val="00C4411B"/>
    <w:rsid w:val="00C4449B"/>
    <w:rsid w:val="00C44B92"/>
    <w:rsid w:val="00C44BD7"/>
    <w:rsid w:val="00C44DE3"/>
    <w:rsid w:val="00C453D5"/>
    <w:rsid w:val="00C45781"/>
    <w:rsid w:val="00C45A4A"/>
    <w:rsid w:val="00C46437"/>
    <w:rsid w:val="00C46C1A"/>
    <w:rsid w:val="00C46E91"/>
    <w:rsid w:val="00C4701A"/>
    <w:rsid w:val="00C47578"/>
    <w:rsid w:val="00C47B45"/>
    <w:rsid w:val="00C50251"/>
    <w:rsid w:val="00C505E2"/>
    <w:rsid w:val="00C50C66"/>
    <w:rsid w:val="00C50FBB"/>
    <w:rsid w:val="00C50FF5"/>
    <w:rsid w:val="00C51756"/>
    <w:rsid w:val="00C51E05"/>
    <w:rsid w:val="00C5295E"/>
    <w:rsid w:val="00C52B29"/>
    <w:rsid w:val="00C538FA"/>
    <w:rsid w:val="00C539E9"/>
    <w:rsid w:val="00C53E0C"/>
    <w:rsid w:val="00C543EB"/>
    <w:rsid w:val="00C549EE"/>
    <w:rsid w:val="00C54A0C"/>
    <w:rsid w:val="00C54D48"/>
    <w:rsid w:val="00C554BD"/>
    <w:rsid w:val="00C557D8"/>
    <w:rsid w:val="00C55AD9"/>
    <w:rsid w:val="00C56145"/>
    <w:rsid w:val="00C56242"/>
    <w:rsid w:val="00C563A5"/>
    <w:rsid w:val="00C568B5"/>
    <w:rsid w:val="00C56914"/>
    <w:rsid w:val="00C56A30"/>
    <w:rsid w:val="00C56CF7"/>
    <w:rsid w:val="00C56D38"/>
    <w:rsid w:val="00C5731D"/>
    <w:rsid w:val="00C5746E"/>
    <w:rsid w:val="00C57D12"/>
    <w:rsid w:val="00C6031A"/>
    <w:rsid w:val="00C60993"/>
    <w:rsid w:val="00C60FE0"/>
    <w:rsid w:val="00C61063"/>
    <w:rsid w:val="00C6136E"/>
    <w:rsid w:val="00C618A7"/>
    <w:rsid w:val="00C61AD7"/>
    <w:rsid w:val="00C61C81"/>
    <w:rsid w:val="00C626CE"/>
    <w:rsid w:val="00C626D5"/>
    <w:rsid w:val="00C63233"/>
    <w:rsid w:val="00C63239"/>
    <w:rsid w:val="00C63647"/>
    <w:rsid w:val="00C63AAD"/>
    <w:rsid w:val="00C64277"/>
    <w:rsid w:val="00C6427D"/>
    <w:rsid w:val="00C64360"/>
    <w:rsid w:val="00C64638"/>
    <w:rsid w:val="00C652A9"/>
    <w:rsid w:val="00C65E1B"/>
    <w:rsid w:val="00C65F51"/>
    <w:rsid w:val="00C6628D"/>
    <w:rsid w:val="00C66855"/>
    <w:rsid w:val="00C671CF"/>
    <w:rsid w:val="00C675A9"/>
    <w:rsid w:val="00C67B17"/>
    <w:rsid w:val="00C67FDE"/>
    <w:rsid w:val="00C67FE6"/>
    <w:rsid w:val="00C705BB"/>
    <w:rsid w:val="00C70658"/>
    <w:rsid w:val="00C70A51"/>
    <w:rsid w:val="00C71227"/>
    <w:rsid w:val="00C71E25"/>
    <w:rsid w:val="00C71E8A"/>
    <w:rsid w:val="00C71FE6"/>
    <w:rsid w:val="00C725B9"/>
    <w:rsid w:val="00C72681"/>
    <w:rsid w:val="00C72CBA"/>
    <w:rsid w:val="00C730D3"/>
    <w:rsid w:val="00C73892"/>
    <w:rsid w:val="00C73A17"/>
    <w:rsid w:val="00C73C67"/>
    <w:rsid w:val="00C74AEE"/>
    <w:rsid w:val="00C75345"/>
    <w:rsid w:val="00C75816"/>
    <w:rsid w:val="00C75CD6"/>
    <w:rsid w:val="00C75D6F"/>
    <w:rsid w:val="00C76295"/>
    <w:rsid w:val="00C76794"/>
    <w:rsid w:val="00C772DB"/>
    <w:rsid w:val="00C77357"/>
    <w:rsid w:val="00C7792C"/>
    <w:rsid w:val="00C77E18"/>
    <w:rsid w:val="00C806ED"/>
    <w:rsid w:val="00C80709"/>
    <w:rsid w:val="00C809EF"/>
    <w:rsid w:val="00C80A20"/>
    <w:rsid w:val="00C80D8E"/>
    <w:rsid w:val="00C80DDF"/>
    <w:rsid w:val="00C80F60"/>
    <w:rsid w:val="00C82066"/>
    <w:rsid w:val="00C82103"/>
    <w:rsid w:val="00C82685"/>
    <w:rsid w:val="00C828F7"/>
    <w:rsid w:val="00C82AF8"/>
    <w:rsid w:val="00C82F33"/>
    <w:rsid w:val="00C832E1"/>
    <w:rsid w:val="00C83422"/>
    <w:rsid w:val="00C83558"/>
    <w:rsid w:val="00C8396F"/>
    <w:rsid w:val="00C83BB8"/>
    <w:rsid w:val="00C83D94"/>
    <w:rsid w:val="00C83DE1"/>
    <w:rsid w:val="00C84021"/>
    <w:rsid w:val="00C84DBF"/>
    <w:rsid w:val="00C8558A"/>
    <w:rsid w:val="00C85FA3"/>
    <w:rsid w:val="00C86094"/>
    <w:rsid w:val="00C864AC"/>
    <w:rsid w:val="00C86C42"/>
    <w:rsid w:val="00C876FF"/>
    <w:rsid w:val="00C879F0"/>
    <w:rsid w:val="00C87A6D"/>
    <w:rsid w:val="00C87BFB"/>
    <w:rsid w:val="00C87C8C"/>
    <w:rsid w:val="00C87DC9"/>
    <w:rsid w:val="00C907AF"/>
    <w:rsid w:val="00C90CB4"/>
    <w:rsid w:val="00C90DC7"/>
    <w:rsid w:val="00C90FC7"/>
    <w:rsid w:val="00C91326"/>
    <w:rsid w:val="00C91507"/>
    <w:rsid w:val="00C91564"/>
    <w:rsid w:val="00C918A5"/>
    <w:rsid w:val="00C91F50"/>
    <w:rsid w:val="00C9208B"/>
    <w:rsid w:val="00C92746"/>
    <w:rsid w:val="00C92F63"/>
    <w:rsid w:val="00C930C8"/>
    <w:rsid w:val="00C93402"/>
    <w:rsid w:val="00C9379E"/>
    <w:rsid w:val="00C93F70"/>
    <w:rsid w:val="00C9446C"/>
    <w:rsid w:val="00C944CC"/>
    <w:rsid w:val="00C9537C"/>
    <w:rsid w:val="00C95916"/>
    <w:rsid w:val="00C95DF9"/>
    <w:rsid w:val="00C9602C"/>
    <w:rsid w:val="00C96820"/>
    <w:rsid w:val="00C96D35"/>
    <w:rsid w:val="00C96E07"/>
    <w:rsid w:val="00C97CDB"/>
    <w:rsid w:val="00C97FAF"/>
    <w:rsid w:val="00CA0423"/>
    <w:rsid w:val="00CA064B"/>
    <w:rsid w:val="00CA1178"/>
    <w:rsid w:val="00CA1766"/>
    <w:rsid w:val="00CA1B47"/>
    <w:rsid w:val="00CA21D6"/>
    <w:rsid w:val="00CA258C"/>
    <w:rsid w:val="00CA28C2"/>
    <w:rsid w:val="00CA2DD4"/>
    <w:rsid w:val="00CA3128"/>
    <w:rsid w:val="00CA3735"/>
    <w:rsid w:val="00CA414B"/>
    <w:rsid w:val="00CA42B4"/>
    <w:rsid w:val="00CA432E"/>
    <w:rsid w:val="00CA4560"/>
    <w:rsid w:val="00CA4AB3"/>
    <w:rsid w:val="00CA59E7"/>
    <w:rsid w:val="00CA5BE6"/>
    <w:rsid w:val="00CA5DD0"/>
    <w:rsid w:val="00CA5E2E"/>
    <w:rsid w:val="00CA6053"/>
    <w:rsid w:val="00CA6472"/>
    <w:rsid w:val="00CA6D06"/>
    <w:rsid w:val="00CB0041"/>
    <w:rsid w:val="00CB025B"/>
    <w:rsid w:val="00CB02B9"/>
    <w:rsid w:val="00CB05D5"/>
    <w:rsid w:val="00CB076E"/>
    <w:rsid w:val="00CB0D69"/>
    <w:rsid w:val="00CB1597"/>
    <w:rsid w:val="00CB191E"/>
    <w:rsid w:val="00CB1BF1"/>
    <w:rsid w:val="00CB1DA0"/>
    <w:rsid w:val="00CB2122"/>
    <w:rsid w:val="00CB2632"/>
    <w:rsid w:val="00CB2BC4"/>
    <w:rsid w:val="00CB2F53"/>
    <w:rsid w:val="00CB30E6"/>
    <w:rsid w:val="00CB33A0"/>
    <w:rsid w:val="00CB3FB6"/>
    <w:rsid w:val="00CB439D"/>
    <w:rsid w:val="00CB4C94"/>
    <w:rsid w:val="00CB53E4"/>
    <w:rsid w:val="00CB5725"/>
    <w:rsid w:val="00CB6083"/>
    <w:rsid w:val="00CB642B"/>
    <w:rsid w:val="00CB6556"/>
    <w:rsid w:val="00CB656B"/>
    <w:rsid w:val="00CB664E"/>
    <w:rsid w:val="00CB6895"/>
    <w:rsid w:val="00CB690B"/>
    <w:rsid w:val="00CB6B52"/>
    <w:rsid w:val="00CB6C6D"/>
    <w:rsid w:val="00CB6DC8"/>
    <w:rsid w:val="00CB73A3"/>
    <w:rsid w:val="00CB7764"/>
    <w:rsid w:val="00CB777D"/>
    <w:rsid w:val="00CB7F3C"/>
    <w:rsid w:val="00CC01DC"/>
    <w:rsid w:val="00CC0C10"/>
    <w:rsid w:val="00CC0F7A"/>
    <w:rsid w:val="00CC144F"/>
    <w:rsid w:val="00CC1877"/>
    <w:rsid w:val="00CC19AD"/>
    <w:rsid w:val="00CC2042"/>
    <w:rsid w:val="00CC2052"/>
    <w:rsid w:val="00CC24ED"/>
    <w:rsid w:val="00CC2774"/>
    <w:rsid w:val="00CC2A97"/>
    <w:rsid w:val="00CC2C52"/>
    <w:rsid w:val="00CC2E5F"/>
    <w:rsid w:val="00CC3164"/>
    <w:rsid w:val="00CC33D7"/>
    <w:rsid w:val="00CC45C0"/>
    <w:rsid w:val="00CC4866"/>
    <w:rsid w:val="00CC4877"/>
    <w:rsid w:val="00CC4894"/>
    <w:rsid w:val="00CC4CE0"/>
    <w:rsid w:val="00CC4D53"/>
    <w:rsid w:val="00CC5A50"/>
    <w:rsid w:val="00CC5A94"/>
    <w:rsid w:val="00CC5AA6"/>
    <w:rsid w:val="00CC67AE"/>
    <w:rsid w:val="00CC6927"/>
    <w:rsid w:val="00CC6B64"/>
    <w:rsid w:val="00CC6E91"/>
    <w:rsid w:val="00CC6FE7"/>
    <w:rsid w:val="00CC7524"/>
    <w:rsid w:val="00CC78C4"/>
    <w:rsid w:val="00CC7ADE"/>
    <w:rsid w:val="00CC7D8F"/>
    <w:rsid w:val="00CC7EA1"/>
    <w:rsid w:val="00CD10D7"/>
    <w:rsid w:val="00CD1369"/>
    <w:rsid w:val="00CD14EE"/>
    <w:rsid w:val="00CD1589"/>
    <w:rsid w:val="00CD20C6"/>
    <w:rsid w:val="00CD259D"/>
    <w:rsid w:val="00CD2B95"/>
    <w:rsid w:val="00CD303F"/>
    <w:rsid w:val="00CD319B"/>
    <w:rsid w:val="00CD31F0"/>
    <w:rsid w:val="00CD3271"/>
    <w:rsid w:val="00CD32DB"/>
    <w:rsid w:val="00CD370D"/>
    <w:rsid w:val="00CD3A02"/>
    <w:rsid w:val="00CD3E3F"/>
    <w:rsid w:val="00CD43F8"/>
    <w:rsid w:val="00CD4F7A"/>
    <w:rsid w:val="00CD585D"/>
    <w:rsid w:val="00CD5AB6"/>
    <w:rsid w:val="00CD5FE0"/>
    <w:rsid w:val="00CD605B"/>
    <w:rsid w:val="00CD615B"/>
    <w:rsid w:val="00CD6595"/>
    <w:rsid w:val="00CD6713"/>
    <w:rsid w:val="00CD6AE9"/>
    <w:rsid w:val="00CD6C04"/>
    <w:rsid w:val="00CD6CF7"/>
    <w:rsid w:val="00CD6DD4"/>
    <w:rsid w:val="00CD7C00"/>
    <w:rsid w:val="00CE00D6"/>
    <w:rsid w:val="00CE07F9"/>
    <w:rsid w:val="00CE0B32"/>
    <w:rsid w:val="00CE0DA2"/>
    <w:rsid w:val="00CE174B"/>
    <w:rsid w:val="00CE1D8A"/>
    <w:rsid w:val="00CE23DB"/>
    <w:rsid w:val="00CE2893"/>
    <w:rsid w:val="00CE2AA6"/>
    <w:rsid w:val="00CE2C88"/>
    <w:rsid w:val="00CE2F65"/>
    <w:rsid w:val="00CE32C4"/>
    <w:rsid w:val="00CE34A6"/>
    <w:rsid w:val="00CE371D"/>
    <w:rsid w:val="00CE3A63"/>
    <w:rsid w:val="00CE3AF8"/>
    <w:rsid w:val="00CE3C9C"/>
    <w:rsid w:val="00CE4025"/>
    <w:rsid w:val="00CE45A7"/>
    <w:rsid w:val="00CE4816"/>
    <w:rsid w:val="00CE5302"/>
    <w:rsid w:val="00CE5687"/>
    <w:rsid w:val="00CE57E2"/>
    <w:rsid w:val="00CE61F9"/>
    <w:rsid w:val="00CE621E"/>
    <w:rsid w:val="00CE63AB"/>
    <w:rsid w:val="00CE66BB"/>
    <w:rsid w:val="00CE6C2C"/>
    <w:rsid w:val="00CE6F1D"/>
    <w:rsid w:val="00CE71DD"/>
    <w:rsid w:val="00CE7F10"/>
    <w:rsid w:val="00CF08A2"/>
    <w:rsid w:val="00CF0AED"/>
    <w:rsid w:val="00CF0BDA"/>
    <w:rsid w:val="00CF1833"/>
    <w:rsid w:val="00CF1BE2"/>
    <w:rsid w:val="00CF1D67"/>
    <w:rsid w:val="00CF4164"/>
    <w:rsid w:val="00CF4684"/>
    <w:rsid w:val="00CF4922"/>
    <w:rsid w:val="00CF4ABF"/>
    <w:rsid w:val="00CF4B37"/>
    <w:rsid w:val="00CF5226"/>
    <w:rsid w:val="00CF52C2"/>
    <w:rsid w:val="00CF555E"/>
    <w:rsid w:val="00CF59F0"/>
    <w:rsid w:val="00CF6142"/>
    <w:rsid w:val="00CF6317"/>
    <w:rsid w:val="00CF66BD"/>
    <w:rsid w:val="00CF6D73"/>
    <w:rsid w:val="00CF7114"/>
    <w:rsid w:val="00CF7162"/>
    <w:rsid w:val="00CF7592"/>
    <w:rsid w:val="00CF7599"/>
    <w:rsid w:val="00CF7BEB"/>
    <w:rsid w:val="00CF7C35"/>
    <w:rsid w:val="00D001E7"/>
    <w:rsid w:val="00D002A9"/>
    <w:rsid w:val="00D00868"/>
    <w:rsid w:val="00D00D22"/>
    <w:rsid w:val="00D00E1D"/>
    <w:rsid w:val="00D00EAB"/>
    <w:rsid w:val="00D0107F"/>
    <w:rsid w:val="00D01291"/>
    <w:rsid w:val="00D014CB"/>
    <w:rsid w:val="00D01F19"/>
    <w:rsid w:val="00D01FDF"/>
    <w:rsid w:val="00D021A9"/>
    <w:rsid w:val="00D02282"/>
    <w:rsid w:val="00D0259C"/>
    <w:rsid w:val="00D03400"/>
    <w:rsid w:val="00D04372"/>
    <w:rsid w:val="00D04397"/>
    <w:rsid w:val="00D04C6E"/>
    <w:rsid w:val="00D04F8C"/>
    <w:rsid w:val="00D0503A"/>
    <w:rsid w:val="00D0531F"/>
    <w:rsid w:val="00D059B0"/>
    <w:rsid w:val="00D05AB1"/>
    <w:rsid w:val="00D05D2F"/>
    <w:rsid w:val="00D05EFB"/>
    <w:rsid w:val="00D06D22"/>
    <w:rsid w:val="00D07379"/>
    <w:rsid w:val="00D10083"/>
    <w:rsid w:val="00D10184"/>
    <w:rsid w:val="00D104DF"/>
    <w:rsid w:val="00D1095D"/>
    <w:rsid w:val="00D10998"/>
    <w:rsid w:val="00D10D6B"/>
    <w:rsid w:val="00D114A1"/>
    <w:rsid w:val="00D11F2B"/>
    <w:rsid w:val="00D1200A"/>
    <w:rsid w:val="00D125A1"/>
    <w:rsid w:val="00D1270F"/>
    <w:rsid w:val="00D13340"/>
    <w:rsid w:val="00D1367E"/>
    <w:rsid w:val="00D13A95"/>
    <w:rsid w:val="00D13F4A"/>
    <w:rsid w:val="00D141C0"/>
    <w:rsid w:val="00D14B98"/>
    <w:rsid w:val="00D14BC3"/>
    <w:rsid w:val="00D14D86"/>
    <w:rsid w:val="00D1519A"/>
    <w:rsid w:val="00D15A1C"/>
    <w:rsid w:val="00D16055"/>
    <w:rsid w:val="00D16966"/>
    <w:rsid w:val="00D16EBB"/>
    <w:rsid w:val="00D16FAA"/>
    <w:rsid w:val="00D1716B"/>
    <w:rsid w:val="00D1771D"/>
    <w:rsid w:val="00D209AF"/>
    <w:rsid w:val="00D20C12"/>
    <w:rsid w:val="00D20C8A"/>
    <w:rsid w:val="00D21999"/>
    <w:rsid w:val="00D21E61"/>
    <w:rsid w:val="00D22AE1"/>
    <w:rsid w:val="00D22C37"/>
    <w:rsid w:val="00D22E45"/>
    <w:rsid w:val="00D23020"/>
    <w:rsid w:val="00D23093"/>
    <w:rsid w:val="00D2333B"/>
    <w:rsid w:val="00D233C4"/>
    <w:rsid w:val="00D233E1"/>
    <w:rsid w:val="00D237D0"/>
    <w:rsid w:val="00D239AD"/>
    <w:rsid w:val="00D23F7A"/>
    <w:rsid w:val="00D24E6A"/>
    <w:rsid w:val="00D25F78"/>
    <w:rsid w:val="00D25FCD"/>
    <w:rsid w:val="00D264F5"/>
    <w:rsid w:val="00D265AC"/>
    <w:rsid w:val="00D26BD3"/>
    <w:rsid w:val="00D27225"/>
    <w:rsid w:val="00D272DC"/>
    <w:rsid w:val="00D27760"/>
    <w:rsid w:val="00D27E7B"/>
    <w:rsid w:val="00D30404"/>
    <w:rsid w:val="00D3040D"/>
    <w:rsid w:val="00D30710"/>
    <w:rsid w:val="00D30D2B"/>
    <w:rsid w:val="00D314D4"/>
    <w:rsid w:val="00D31AD5"/>
    <w:rsid w:val="00D320C0"/>
    <w:rsid w:val="00D32291"/>
    <w:rsid w:val="00D32E6A"/>
    <w:rsid w:val="00D33267"/>
    <w:rsid w:val="00D33599"/>
    <w:rsid w:val="00D33AA0"/>
    <w:rsid w:val="00D33BE8"/>
    <w:rsid w:val="00D33E39"/>
    <w:rsid w:val="00D341FB"/>
    <w:rsid w:val="00D34332"/>
    <w:rsid w:val="00D353BB"/>
    <w:rsid w:val="00D356CC"/>
    <w:rsid w:val="00D35812"/>
    <w:rsid w:val="00D358F5"/>
    <w:rsid w:val="00D359B5"/>
    <w:rsid w:val="00D35F75"/>
    <w:rsid w:val="00D3628B"/>
    <w:rsid w:val="00D36A5A"/>
    <w:rsid w:val="00D36D3C"/>
    <w:rsid w:val="00D36E4E"/>
    <w:rsid w:val="00D37047"/>
    <w:rsid w:val="00D371BE"/>
    <w:rsid w:val="00D37D9F"/>
    <w:rsid w:val="00D4020C"/>
    <w:rsid w:val="00D404FF"/>
    <w:rsid w:val="00D40806"/>
    <w:rsid w:val="00D40A45"/>
    <w:rsid w:val="00D40CDC"/>
    <w:rsid w:val="00D41456"/>
    <w:rsid w:val="00D414F1"/>
    <w:rsid w:val="00D41C7A"/>
    <w:rsid w:val="00D41D75"/>
    <w:rsid w:val="00D4233D"/>
    <w:rsid w:val="00D428CD"/>
    <w:rsid w:val="00D42989"/>
    <w:rsid w:val="00D42EEE"/>
    <w:rsid w:val="00D430D3"/>
    <w:rsid w:val="00D4402F"/>
    <w:rsid w:val="00D44415"/>
    <w:rsid w:val="00D44781"/>
    <w:rsid w:val="00D447F5"/>
    <w:rsid w:val="00D44CFC"/>
    <w:rsid w:val="00D44ED7"/>
    <w:rsid w:val="00D44FC7"/>
    <w:rsid w:val="00D45195"/>
    <w:rsid w:val="00D453B5"/>
    <w:rsid w:val="00D454F3"/>
    <w:rsid w:val="00D455BE"/>
    <w:rsid w:val="00D4571B"/>
    <w:rsid w:val="00D45B9B"/>
    <w:rsid w:val="00D45C19"/>
    <w:rsid w:val="00D462D2"/>
    <w:rsid w:val="00D46EE2"/>
    <w:rsid w:val="00D470D5"/>
    <w:rsid w:val="00D4730B"/>
    <w:rsid w:val="00D474B8"/>
    <w:rsid w:val="00D474E7"/>
    <w:rsid w:val="00D47810"/>
    <w:rsid w:val="00D479E6"/>
    <w:rsid w:val="00D502CC"/>
    <w:rsid w:val="00D506AF"/>
    <w:rsid w:val="00D5074F"/>
    <w:rsid w:val="00D50C27"/>
    <w:rsid w:val="00D5124D"/>
    <w:rsid w:val="00D515C1"/>
    <w:rsid w:val="00D519AE"/>
    <w:rsid w:val="00D519C8"/>
    <w:rsid w:val="00D51AB1"/>
    <w:rsid w:val="00D521B4"/>
    <w:rsid w:val="00D5279D"/>
    <w:rsid w:val="00D52A6B"/>
    <w:rsid w:val="00D52BF2"/>
    <w:rsid w:val="00D534F6"/>
    <w:rsid w:val="00D53EAB"/>
    <w:rsid w:val="00D54333"/>
    <w:rsid w:val="00D5457A"/>
    <w:rsid w:val="00D54793"/>
    <w:rsid w:val="00D547B3"/>
    <w:rsid w:val="00D54A6A"/>
    <w:rsid w:val="00D54C75"/>
    <w:rsid w:val="00D54E15"/>
    <w:rsid w:val="00D55F1E"/>
    <w:rsid w:val="00D55F6B"/>
    <w:rsid w:val="00D56148"/>
    <w:rsid w:val="00D563CC"/>
    <w:rsid w:val="00D56554"/>
    <w:rsid w:val="00D56786"/>
    <w:rsid w:val="00D5682B"/>
    <w:rsid w:val="00D56CD3"/>
    <w:rsid w:val="00D56D4E"/>
    <w:rsid w:val="00D56E9B"/>
    <w:rsid w:val="00D573A9"/>
    <w:rsid w:val="00D5791C"/>
    <w:rsid w:val="00D57C30"/>
    <w:rsid w:val="00D57D14"/>
    <w:rsid w:val="00D57F1B"/>
    <w:rsid w:val="00D601D2"/>
    <w:rsid w:val="00D60953"/>
    <w:rsid w:val="00D60FA6"/>
    <w:rsid w:val="00D6101F"/>
    <w:rsid w:val="00D616D4"/>
    <w:rsid w:val="00D6173B"/>
    <w:rsid w:val="00D62445"/>
    <w:rsid w:val="00D624F0"/>
    <w:rsid w:val="00D6275E"/>
    <w:rsid w:val="00D628C5"/>
    <w:rsid w:val="00D6293B"/>
    <w:rsid w:val="00D63313"/>
    <w:rsid w:val="00D63762"/>
    <w:rsid w:val="00D641FC"/>
    <w:rsid w:val="00D6497B"/>
    <w:rsid w:val="00D64B0B"/>
    <w:rsid w:val="00D65030"/>
    <w:rsid w:val="00D6544B"/>
    <w:rsid w:val="00D654E7"/>
    <w:rsid w:val="00D66563"/>
    <w:rsid w:val="00D6665E"/>
    <w:rsid w:val="00D66D78"/>
    <w:rsid w:val="00D66D84"/>
    <w:rsid w:val="00D6763C"/>
    <w:rsid w:val="00D67A78"/>
    <w:rsid w:val="00D67B69"/>
    <w:rsid w:val="00D67ED1"/>
    <w:rsid w:val="00D70006"/>
    <w:rsid w:val="00D70327"/>
    <w:rsid w:val="00D7066E"/>
    <w:rsid w:val="00D70687"/>
    <w:rsid w:val="00D70ABF"/>
    <w:rsid w:val="00D70CA0"/>
    <w:rsid w:val="00D70CAD"/>
    <w:rsid w:val="00D71385"/>
    <w:rsid w:val="00D71B8E"/>
    <w:rsid w:val="00D71C90"/>
    <w:rsid w:val="00D722F9"/>
    <w:rsid w:val="00D7234F"/>
    <w:rsid w:val="00D72353"/>
    <w:rsid w:val="00D73626"/>
    <w:rsid w:val="00D73C56"/>
    <w:rsid w:val="00D73E61"/>
    <w:rsid w:val="00D74C92"/>
    <w:rsid w:val="00D759D8"/>
    <w:rsid w:val="00D75DF6"/>
    <w:rsid w:val="00D770E2"/>
    <w:rsid w:val="00D7732E"/>
    <w:rsid w:val="00D80CCA"/>
    <w:rsid w:val="00D80E3E"/>
    <w:rsid w:val="00D818B4"/>
    <w:rsid w:val="00D81B4C"/>
    <w:rsid w:val="00D81C61"/>
    <w:rsid w:val="00D822D2"/>
    <w:rsid w:val="00D8249D"/>
    <w:rsid w:val="00D82C92"/>
    <w:rsid w:val="00D82DE4"/>
    <w:rsid w:val="00D82E9B"/>
    <w:rsid w:val="00D82F52"/>
    <w:rsid w:val="00D82F8C"/>
    <w:rsid w:val="00D8341B"/>
    <w:rsid w:val="00D842EC"/>
    <w:rsid w:val="00D84DBD"/>
    <w:rsid w:val="00D84E51"/>
    <w:rsid w:val="00D84F31"/>
    <w:rsid w:val="00D85340"/>
    <w:rsid w:val="00D8561F"/>
    <w:rsid w:val="00D85B0C"/>
    <w:rsid w:val="00D85ECD"/>
    <w:rsid w:val="00D8637D"/>
    <w:rsid w:val="00D86458"/>
    <w:rsid w:val="00D864C8"/>
    <w:rsid w:val="00D865F3"/>
    <w:rsid w:val="00D86926"/>
    <w:rsid w:val="00D86B9F"/>
    <w:rsid w:val="00D872AC"/>
    <w:rsid w:val="00D87814"/>
    <w:rsid w:val="00D87CBF"/>
    <w:rsid w:val="00D87D6C"/>
    <w:rsid w:val="00D90031"/>
    <w:rsid w:val="00D9016C"/>
    <w:rsid w:val="00D90627"/>
    <w:rsid w:val="00D9086A"/>
    <w:rsid w:val="00D90AAC"/>
    <w:rsid w:val="00D90D89"/>
    <w:rsid w:val="00D90F80"/>
    <w:rsid w:val="00D918E9"/>
    <w:rsid w:val="00D91B55"/>
    <w:rsid w:val="00D91DF2"/>
    <w:rsid w:val="00D91FA9"/>
    <w:rsid w:val="00D927BF"/>
    <w:rsid w:val="00D93224"/>
    <w:rsid w:val="00D93359"/>
    <w:rsid w:val="00D93760"/>
    <w:rsid w:val="00D93AC2"/>
    <w:rsid w:val="00D93B05"/>
    <w:rsid w:val="00D93CD1"/>
    <w:rsid w:val="00D94C6A"/>
    <w:rsid w:val="00D951F8"/>
    <w:rsid w:val="00D952D2"/>
    <w:rsid w:val="00D95894"/>
    <w:rsid w:val="00D95912"/>
    <w:rsid w:val="00D96258"/>
    <w:rsid w:val="00D96283"/>
    <w:rsid w:val="00D967AA"/>
    <w:rsid w:val="00D967E3"/>
    <w:rsid w:val="00D97063"/>
    <w:rsid w:val="00D97826"/>
    <w:rsid w:val="00D97B34"/>
    <w:rsid w:val="00DA032A"/>
    <w:rsid w:val="00DA04D3"/>
    <w:rsid w:val="00DA06D6"/>
    <w:rsid w:val="00DA0888"/>
    <w:rsid w:val="00DA0C56"/>
    <w:rsid w:val="00DA0CEE"/>
    <w:rsid w:val="00DA103E"/>
    <w:rsid w:val="00DA10C0"/>
    <w:rsid w:val="00DA138B"/>
    <w:rsid w:val="00DA1A26"/>
    <w:rsid w:val="00DA1C7A"/>
    <w:rsid w:val="00DA2802"/>
    <w:rsid w:val="00DA28E7"/>
    <w:rsid w:val="00DA2C42"/>
    <w:rsid w:val="00DA2DDC"/>
    <w:rsid w:val="00DA2F37"/>
    <w:rsid w:val="00DA3313"/>
    <w:rsid w:val="00DA33F9"/>
    <w:rsid w:val="00DA36FD"/>
    <w:rsid w:val="00DA3940"/>
    <w:rsid w:val="00DA4035"/>
    <w:rsid w:val="00DA4397"/>
    <w:rsid w:val="00DA4AAF"/>
    <w:rsid w:val="00DA55CD"/>
    <w:rsid w:val="00DA590A"/>
    <w:rsid w:val="00DA5B00"/>
    <w:rsid w:val="00DA5C23"/>
    <w:rsid w:val="00DA5FF2"/>
    <w:rsid w:val="00DA6026"/>
    <w:rsid w:val="00DA6128"/>
    <w:rsid w:val="00DA6153"/>
    <w:rsid w:val="00DA66BA"/>
    <w:rsid w:val="00DA7201"/>
    <w:rsid w:val="00DA747A"/>
    <w:rsid w:val="00DA75A2"/>
    <w:rsid w:val="00DA76C3"/>
    <w:rsid w:val="00DA7AC5"/>
    <w:rsid w:val="00DA7EE9"/>
    <w:rsid w:val="00DB0126"/>
    <w:rsid w:val="00DB149C"/>
    <w:rsid w:val="00DB17E8"/>
    <w:rsid w:val="00DB1832"/>
    <w:rsid w:val="00DB19F1"/>
    <w:rsid w:val="00DB1AAE"/>
    <w:rsid w:val="00DB21DC"/>
    <w:rsid w:val="00DB244E"/>
    <w:rsid w:val="00DB2F33"/>
    <w:rsid w:val="00DB30A2"/>
    <w:rsid w:val="00DB37FF"/>
    <w:rsid w:val="00DB3B83"/>
    <w:rsid w:val="00DB3EA1"/>
    <w:rsid w:val="00DB4022"/>
    <w:rsid w:val="00DB43C2"/>
    <w:rsid w:val="00DB43D9"/>
    <w:rsid w:val="00DB43E1"/>
    <w:rsid w:val="00DB476E"/>
    <w:rsid w:val="00DB4968"/>
    <w:rsid w:val="00DB5227"/>
    <w:rsid w:val="00DB54E8"/>
    <w:rsid w:val="00DB5618"/>
    <w:rsid w:val="00DB5C74"/>
    <w:rsid w:val="00DB6257"/>
    <w:rsid w:val="00DB66DA"/>
    <w:rsid w:val="00DB69B0"/>
    <w:rsid w:val="00DB706F"/>
    <w:rsid w:val="00DB7ED6"/>
    <w:rsid w:val="00DC018C"/>
    <w:rsid w:val="00DC0337"/>
    <w:rsid w:val="00DC0908"/>
    <w:rsid w:val="00DC095C"/>
    <w:rsid w:val="00DC0F9F"/>
    <w:rsid w:val="00DC12F9"/>
    <w:rsid w:val="00DC1348"/>
    <w:rsid w:val="00DC16F4"/>
    <w:rsid w:val="00DC2292"/>
    <w:rsid w:val="00DC235D"/>
    <w:rsid w:val="00DC2888"/>
    <w:rsid w:val="00DC2A9D"/>
    <w:rsid w:val="00DC2D47"/>
    <w:rsid w:val="00DC3041"/>
    <w:rsid w:val="00DC3D60"/>
    <w:rsid w:val="00DC46EF"/>
    <w:rsid w:val="00DC4B89"/>
    <w:rsid w:val="00DC4D8B"/>
    <w:rsid w:val="00DC4EC7"/>
    <w:rsid w:val="00DC543E"/>
    <w:rsid w:val="00DC5537"/>
    <w:rsid w:val="00DC58E7"/>
    <w:rsid w:val="00DC6A3E"/>
    <w:rsid w:val="00DC6B37"/>
    <w:rsid w:val="00DC6C0E"/>
    <w:rsid w:val="00DC6D99"/>
    <w:rsid w:val="00DC73F9"/>
    <w:rsid w:val="00DC7588"/>
    <w:rsid w:val="00DC76E9"/>
    <w:rsid w:val="00DC7AEC"/>
    <w:rsid w:val="00DC7C1E"/>
    <w:rsid w:val="00DD068E"/>
    <w:rsid w:val="00DD0747"/>
    <w:rsid w:val="00DD08F7"/>
    <w:rsid w:val="00DD123F"/>
    <w:rsid w:val="00DD126B"/>
    <w:rsid w:val="00DD1A0D"/>
    <w:rsid w:val="00DD28A2"/>
    <w:rsid w:val="00DD2D3B"/>
    <w:rsid w:val="00DD3124"/>
    <w:rsid w:val="00DD3BCB"/>
    <w:rsid w:val="00DD3CBB"/>
    <w:rsid w:val="00DD3EFE"/>
    <w:rsid w:val="00DD42AC"/>
    <w:rsid w:val="00DD5738"/>
    <w:rsid w:val="00DD5967"/>
    <w:rsid w:val="00DD59FF"/>
    <w:rsid w:val="00DD5CF7"/>
    <w:rsid w:val="00DD65AA"/>
    <w:rsid w:val="00DD711C"/>
    <w:rsid w:val="00DD768F"/>
    <w:rsid w:val="00DD78FC"/>
    <w:rsid w:val="00DD7B2B"/>
    <w:rsid w:val="00DD7BD0"/>
    <w:rsid w:val="00DD7E2E"/>
    <w:rsid w:val="00DE0663"/>
    <w:rsid w:val="00DE06CB"/>
    <w:rsid w:val="00DE0CA1"/>
    <w:rsid w:val="00DE0D3B"/>
    <w:rsid w:val="00DE0FBF"/>
    <w:rsid w:val="00DE12EB"/>
    <w:rsid w:val="00DE15F2"/>
    <w:rsid w:val="00DE1902"/>
    <w:rsid w:val="00DE1B68"/>
    <w:rsid w:val="00DE1C69"/>
    <w:rsid w:val="00DE229F"/>
    <w:rsid w:val="00DE2702"/>
    <w:rsid w:val="00DE2957"/>
    <w:rsid w:val="00DE2A65"/>
    <w:rsid w:val="00DE2D70"/>
    <w:rsid w:val="00DE2DC0"/>
    <w:rsid w:val="00DE30AF"/>
    <w:rsid w:val="00DE36B8"/>
    <w:rsid w:val="00DE3896"/>
    <w:rsid w:val="00DE3ABD"/>
    <w:rsid w:val="00DE415F"/>
    <w:rsid w:val="00DE526B"/>
    <w:rsid w:val="00DE53E5"/>
    <w:rsid w:val="00DE5726"/>
    <w:rsid w:val="00DE5D2A"/>
    <w:rsid w:val="00DE6C22"/>
    <w:rsid w:val="00DE6EE7"/>
    <w:rsid w:val="00DE6F5B"/>
    <w:rsid w:val="00DE728F"/>
    <w:rsid w:val="00DE79C2"/>
    <w:rsid w:val="00DE7F67"/>
    <w:rsid w:val="00DF00AB"/>
    <w:rsid w:val="00DF01D9"/>
    <w:rsid w:val="00DF0265"/>
    <w:rsid w:val="00DF0431"/>
    <w:rsid w:val="00DF05D2"/>
    <w:rsid w:val="00DF0827"/>
    <w:rsid w:val="00DF09CC"/>
    <w:rsid w:val="00DF0C06"/>
    <w:rsid w:val="00DF0D57"/>
    <w:rsid w:val="00DF18E2"/>
    <w:rsid w:val="00DF1B4C"/>
    <w:rsid w:val="00DF1F13"/>
    <w:rsid w:val="00DF2124"/>
    <w:rsid w:val="00DF2195"/>
    <w:rsid w:val="00DF219A"/>
    <w:rsid w:val="00DF2637"/>
    <w:rsid w:val="00DF2935"/>
    <w:rsid w:val="00DF2C15"/>
    <w:rsid w:val="00DF2CFD"/>
    <w:rsid w:val="00DF2E71"/>
    <w:rsid w:val="00DF2EFA"/>
    <w:rsid w:val="00DF37EB"/>
    <w:rsid w:val="00DF3AAB"/>
    <w:rsid w:val="00DF3C73"/>
    <w:rsid w:val="00DF4013"/>
    <w:rsid w:val="00DF401A"/>
    <w:rsid w:val="00DF422F"/>
    <w:rsid w:val="00DF4287"/>
    <w:rsid w:val="00DF4295"/>
    <w:rsid w:val="00DF4317"/>
    <w:rsid w:val="00DF4A62"/>
    <w:rsid w:val="00DF4A7B"/>
    <w:rsid w:val="00DF4A99"/>
    <w:rsid w:val="00DF4D5C"/>
    <w:rsid w:val="00DF5277"/>
    <w:rsid w:val="00DF5310"/>
    <w:rsid w:val="00DF575E"/>
    <w:rsid w:val="00DF5977"/>
    <w:rsid w:val="00DF5BCD"/>
    <w:rsid w:val="00DF5D91"/>
    <w:rsid w:val="00DF6435"/>
    <w:rsid w:val="00DF6A82"/>
    <w:rsid w:val="00DF766D"/>
    <w:rsid w:val="00DF77E2"/>
    <w:rsid w:val="00DF795A"/>
    <w:rsid w:val="00E005AE"/>
    <w:rsid w:val="00E01450"/>
    <w:rsid w:val="00E016AB"/>
    <w:rsid w:val="00E01814"/>
    <w:rsid w:val="00E01959"/>
    <w:rsid w:val="00E01A68"/>
    <w:rsid w:val="00E02001"/>
    <w:rsid w:val="00E02276"/>
    <w:rsid w:val="00E02536"/>
    <w:rsid w:val="00E0320E"/>
    <w:rsid w:val="00E03846"/>
    <w:rsid w:val="00E0385C"/>
    <w:rsid w:val="00E03CC1"/>
    <w:rsid w:val="00E04376"/>
    <w:rsid w:val="00E046AF"/>
    <w:rsid w:val="00E04975"/>
    <w:rsid w:val="00E04A99"/>
    <w:rsid w:val="00E050C4"/>
    <w:rsid w:val="00E0515F"/>
    <w:rsid w:val="00E0519D"/>
    <w:rsid w:val="00E05408"/>
    <w:rsid w:val="00E0580D"/>
    <w:rsid w:val="00E066D6"/>
    <w:rsid w:val="00E06BDC"/>
    <w:rsid w:val="00E06C57"/>
    <w:rsid w:val="00E06D99"/>
    <w:rsid w:val="00E0722E"/>
    <w:rsid w:val="00E075BB"/>
    <w:rsid w:val="00E078AA"/>
    <w:rsid w:val="00E07B74"/>
    <w:rsid w:val="00E103DF"/>
    <w:rsid w:val="00E10502"/>
    <w:rsid w:val="00E107BE"/>
    <w:rsid w:val="00E10F8E"/>
    <w:rsid w:val="00E1164D"/>
    <w:rsid w:val="00E11BB5"/>
    <w:rsid w:val="00E11ED4"/>
    <w:rsid w:val="00E11FE5"/>
    <w:rsid w:val="00E12225"/>
    <w:rsid w:val="00E129C3"/>
    <w:rsid w:val="00E13040"/>
    <w:rsid w:val="00E13073"/>
    <w:rsid w:val="00E132C2"/>
    <w:rsid w:val="00E13318"/>
    <w:rsid w:val="00E136FE"/>
    <w:rsid w:val="00E13846"/>
    <w:rsid w:val="00E13B96"/>
    <w:rsid w:val="00E14341"/>
    <w:rsid w:val="00E14536"/>
    <w:rsid w:val="00E1471E"/>
    <w:rsid w:val="00E14BF5"/>
    <w:rsid w:val="00E15193"/>
    <w:rsid w:val="00E1528F"/>
    <w:rsid w:val="00E156BC"/>
    <w:rsid w:val="00E159CA"/>
    <w:rsid w:val="00E15DC3"/>
    <w:rsid w:val="00E160FB"/>
    <w:rsid w:val="00E16334"/>
    <w:rsid w:val="00E16598"/>
    <w:rsid w:val="00E165F1"/>
    <w:rsid w:val="00E16D4E"/>
    <w:rsid w:val="00E16FC3"/>
    <w:rsid w:val="00E1709B"/>
    <w:rsid w:val="00E178BF"/>
    <w:rsid w:val="00E201C6"/>
    <w:rsid w:val="00E2040C"/>
    <w:rsid w:val="00E2046F"/>
    <w:rsid w:val="00E21AA3"/>
    <w:rsid w:val="00E221DF"/>
    <w:rsid w:val="00E2269F"/>
    <w:rsid w:val="00E22E62"/>
    <w:rsid w:val="00E22F24"/>
    <w:rsid w:val="00E233AB"/>
    <w:rsid w:val="00E23682"/>
    <w:rsid w:val="00E23684"/>
    <w:rsid w:val="00E240DA"/>
    <w:rsid w:val="00E24289"/>
    <w:rsid w:val="00E2484A"/>
    <w:rsid w:val="00E24B49"/>
    <w:rsid w:val="00E24E91"/>
    <w:rsid w:val="00E2530F"/>
    <w:rsid w:val="00E25520"/>
    <w:rsid w:val="00E2591A"/>
    <w:rsid w:val="00E25B7A"/>
    <w:rsid w:val="00E26181"/>
    <w:rsid w:val="00E264FF"/>
    <w:rsid w:val="00E26E77"/>
    <w:rsid w:val="00E26FBB"/>
    <w:rsid w:val="00E27510"/>
    <w:rsid w:val="00E2763B"/>
    <w:rsid w:val="00E2769D"/>
    <w:rsid w:val="00E27CD4"/>
    <w:rsid w:val="00E27D8A"/>
    <w:rsid w:val="00E30D67"/>
    <w:rsid w:val="00E30FD7"/>
    <w:rsid w:val="00E31072"/>
    <w:rsid w:val="00E31623"/>
    <w:rsid w:val="00E31971"/>
    <w:rsid w:val="00E31CAB"/>
    <w:rsid w:val="00E31CCA"/>
    <w:rsid w:val="00E32360"/>
    <w:rsid w:val="00E323C7"/>
    <w:rsid w:val="00E32D8A"/>
    <w:rsid w:val="00E33190"/>
    <w:rsid w:val="00E3378F"/>
    <w:rsid w:val="00E33B13"/>
    <w:rsid w:val="00E33E09"/>
    <w:rsid w:val="00E34463"/>
    <w:rsid w:val="00E34557"/>
    <w:rsid w:val="00E34C88"/>
    <w:rsid w:val="00E34CBA"/>
    <w:rsid w:val="00E34F26"/>
    <w:rsid w:val="00E35531"/>
    <w:rsid w:val="00E35562"/>
    <w:rsid w:val="00E35759"/>
    <w:rsid w:val="00E35F22"/>
    <w:rsid w:val="00E360DD"/>
    <w:rsid w:val="00E3629D"/>
    <w:rsid w:val="00E362BE"/>
    <w:rsid w:val="00E363AA"/>
    <w:rsid w:val="00E36561"/>
    <w:rsid w:val="00E366D9"/>
    <w:rsid w:val="00E36A3E"/>
    <w:rsid w:val="00E3707C"/>
    <w:rsid w:val="00E4003D"/>
    <w:rsid w:val="00E400FE"/>
    <w:rsid w:val="00E40511"/>
    <w:rsid w:val="00E408C3"/>
    <w:rsid w:val="00E40ACF"/>
    <w:rsid w:val="00E40FD1"/>
    <w:rsid w:val="00E41734"/>
    <w:rsid w:val="00E41A17"/>
    <w:rsid w:val="00E41A98"/>
    <w:rsid w:val="00E426CF"/>
    <w:rsid w:val="00E428A4"/>
    <w:rsid w:val="00E428C8"/>
    <w:rsid w:val="00E42990"/>
    <w:rsid w:val="00E4330A"/>
    <w:rsid w:val="00E433BB"/>
    <w:rsid w:val="00E43CF8"/>
    <w:rsid w:val="00E440CE"/>
    <w:rsid w:val="00E44571"/>
    <w:rsid w:val="00E4460E"/>
    <w:rsid w:val="00E4498B"/>
    <w:rsid w:val="00E44C94"/>
    <w:rsid w:val="00E45017"/>
    <w:rsid w:val="00E456C0"/>
    <w:rsid w:val="00E45B10"/>
    <w:rsid w:val="00E463F9"/>
    <w:rsid w:val="00E469B8"/>
    <w:rsid w:val="00E469F2"/>
    <w:rsid w:val="00E46A3A"/>
    <w:rsid w:val="00E46C56"/>
    <w:rsid w:val="00E470C3"/>
    <w:rsid w:val="00E4735D"/>
    <w:rsid w:val="00E47430"/>
    <w:rsid w:val="00E47946"/>
    <w:rsid w:val="00E47EFF"/>
    <w:rsid w:val="00E5033D"/>
    <w:rsid w:val="00E504B3"/>
    <w:rsid w:val="00E50CCF"/>
    <w:rsid w:val="00E5133E"/>
    <w:rsid w:val="00E51393"/>
    <w:rsid w:val="00E51B48"/>
    <w:rsid w:val="00E51F18"/>
    <w:rsid w:val="00E5293D"/>
    <w:rsid w:val="00E52DCD"/>
    <w:rsid w:val="00E5320E"/>
    <w:rsid w:val="00E533DF"/>
    <w:rsid w:val="00E5356E"/>
    <w:rsid w:val="00E5369B"/>
    <w:rsid w:val="00E538E3"/>
    <w:rsid w:val="00E542E2"/>
    <w:rsid w:val="00E543B3"/>
    <w:rsid w:val="00E54705"/>
    <w:rsid w:val="00E54F0D"/>
    <w:rsid w:val="00E557A9"/>
    <w:rsid w:val="00E55800"/>
    <w:rsid w:val="00E55DCD"/>
    <w:rsid w:val="00E56753"/>
    <w:rsid w:val="00E56999"/>
    <w:rsid w:val="00E56BAB"/>
    <w:rsid w:val="00E56E23"/>
    <w:rsid w:val="00E572FE"/>
    <w:rsid w:val="00E57437"/>
    <w:rsid w:val="00E57635"/>
    <w:rsid w:val="00E577E3"/>
    <w:rsid w:val="00E57CBF"/>
    <w:rsid w:val="00E57EA0"/>
    <w:rsid w:val="00E57F07"/>
    <w:rsid w:val="00E57F52"/>
    <w:rsid w:val="00E60096"/>
    <w:rsid w:val="00E6055F"/>
    <w:rsid w:val="00E605A4"/>
    <w:rsid w:val="00E6097B"/>
    <w:rsid w:val="00E60A47"/>
    <w:rsid w:val="00E611A5"/>
    <w:rsid w:val="00E61B24"/>
    <w:rsid w:val="00E62F77"/>
    <w:rsid w:val="00E6300A"/>
    <w:rsid w:val="00E63868"/>
    <w:rsid w:val="00E63941"/>
    <w:rsid w:val="00E63A29"/>
    <w:rsid w:val="00E63A5F"/>
    <w:rsid w:val="00E6478C"/>
    <w:rsid w:val="00E652BA"/>
    <w:rsid w:val="00E65365"/>
    <w:rsid w:val="00E654CC"/>
    <w:rsid w:val="00E657F4"/>
    <w:rsid w:val="00E65B11"/>
    <w:rsid w:val="00E65B64"/>
    <w:rsid w:val="00E66B08"/>
    <w:rsid w:val="00E66CB7"/>
    <w:rsid w:val="00E66CD6"/>
    <w:rsid w:val="00E671B1"/>
    <w:rsid w:val="00E674A6"/>
    <w:rsid w:val="00E702FF"/>
    <w:rsid w:val="00E70673"/>
    <w:rsid w:val="00E70705"/>
    <w:rsid w:val="00E7074C"/>
    <w:rsid w:val="00E70867"/>
    <w:rsid w:val="00E70CA4"/>
    <w:rsid w:val="00E70F09"/>
    <w:rsid w:val="00E70F32"/>
    <w:rsid w:val="00E710F0"/>
    <w:rsid w:val="00E717C5"/>
    <w:rsid w:val="00E7195F"/>
    <w:rsid w:val="00E726FF"/>
    <w:rsid w:val="00E72A3A"/>
    <w:rsid w:val="00E72BC8"/>
    <w:rsid w:val="00E72D10"/>
    <w:rsid w:val="00E73079"/>
    <w:rsid w:val="00E73C19"/>
    <w:rsid w:val="00E73D03"/>
    <w:rsid w:val="00E74453"/>
    <w:rsid w:val="00E74B18"/>
    <w:rsid w:val="00E75407"/>
    <w:rsid w:val="00E75493"/>
    <w:rsid w:val="00E756D0"/>
    <w:rsid w:val="00E75C92"/>
    <w:rsid w:val="00E75D82"/>
    <w:rsid w:val="00E76C70"/>
    <w:rsid w:val="00E77942"/>
    <w:rsid w:val="00E80DFA"/>
    <w:rsid w:val="00E8119A"/>
    <w:rsid w:val="00E81679"/>
    <w:rsid w:val="00E819E5"/>
    <w:rsid w:val="00E81AE1"/>
    <w:rsid w:val="00E81C4D"/>
    <w:rsid w:val="00E81EB1"/>
    <w:rsid w:val="00E81EED"/>
    <w:rsid w:val="00E820DB"/>
    <w:rsid w:val="00E82415"/>
    <w:rsid w:val="00E8268B"/>
    <w:rsid w:val="00E82762"/>
    <w:rsid w:val="00E82897"/>
    <w:rsid w:val="00E82D63"/>
    <w:rsid w:val="00E831DC"/>
    <w:rsid w:val="00E83442"/>
    <w:rsid w:val="00E8399F"/>
    <w:rsid w:val="00E83B36"/>
    <w:rsid w:val="00E83C74"/>
    <w:rsid w:val="00E83E00"/>
    <w:rsid w:val="00E8413E"/>
    <w:rsid w:val="00E84948"/>
    <w:rsid w:val="00E85635"/>
    <w:rsid w:val="00E85ABB"/>
    <w:rsid w:val="00E8628D"/>
    <w:rsid w:val="00E86B7C"/>
    <w:rsid w:val="00E86FBE"/>
    <w:rsid w:val="00E871B4"/>
    <w:rsid w:val="00E874ED"/>
    <w:rsid w:val="00E87D6C"/>
    <w:rsid w:val="00E90016"/>
    <w:rsid w:val="00E90731"/>
    <w:rsid w:val="00E90C5A"/>
    <w:rsid w:val="00E90C5C"/>
    <w:rsid w:val="00E90CA4"/>
    <w:rsid w:val="00E9126C"/>
    <w:rsid w:val="00E9136E"/>
    <w:rsid w:val="00E913D5"/>
    <w:rsid w:val="00E914D0"/>
    <w:rsid w:val="00E918EC"/>
    <w:rsid w:val="00E91BFB"/>
    <w:rsid w:val="00E91C83"/>
    <w:rsid w:val="00E91C89"/>
    <w:rsid w:val="00E920F4"/>
    <w:rsid w:val="00E922B5"/>
    <w:rsid w:val="00E926E3"/>
    <w:rsid w:val="00E9275F"/>
    <w:rsid w:val="00E93633"/>
    <w:rsid w:val="00E9365D"/>
    <w:rsid w:val="00E93950"/>
    <w:rsid w:val="00E93C9A"/>
    <w:rsid w:val="00E94024"/>
    <w:rsid w:val="00E943EE"/>
    <w:rsid w:val="00E94DCB"/>
    <w:rsid w:val="00E9575B"/>
    <w:rsid w:val="00E95763"/>
    <w:rsid w:val="00E9598C"/>
    <w:rsid w:val="00E95F1B"/>
    <w:rsid w:val="00E95F65"/>
    <w:rsid w:val="00E967CB"/>
    <w:rsid w:val="00E96E2C"/>
    <w:rsid w:val="00E972A1"/>
    <w:rsid w:val="00E978E1"/>
    <w:rsid w:val="00EA0104"/>
    <w:rsid w:val="00EA023F"/>
    <w:rsid w:val="00EA095F"/>
    <w:rsid w:val="00EA098E"/>
    <w:rsid w:val="00EA0C8E"/>
    <w:rsid w:val="00EA1486"/>
    <w:rsid w:val="00EA1C4C"/>
    <w:rsid w:val="00EA24E6"/>
    <w:rsid w:val="00EA28F8"/>
    <w:rsid w:val="00EA329E"/>
    <w:rsid w:val="00EA3771"/>
    <w:rsid w:val="00EA3BBE"/>
    <w:rsid w:val="00EA3E3F"/>
    <w:rsid w:val="00EA40FF"/>
    <w:rsid w:val="00EA440D"/>
    <w:rsid w:val="00EA4BFB"/>
    <w:rsid w:val="00EA513F"/>
    <w:rsid w:val="00EA528C"/>
    <w:rsid w:val="00EA5334"/>
    <w:rsid w:val="00EA57AD"/>
    <w:rsid w:val="00EA5FAC"/>
    <w:rsid w:val="00EA604A"/>
    <w:rsid w:val="00EA609D"/>
    <w:rsid w:val="00EA6286"/>
    <w:rsid w:val="00EA69FA"/>
    <w:rsid w:val="00EB02C1"/>
    <w:rsid w:val="00EB0CD6"/>
    <w:rsid w:val="00EB0DDA"/>
    <w:rsid w:val="00EB1A4D"/>
    <w:rsid w:val="00EB21D4"/>
    <w:rsid w:val="00EB33D8"/>
    <w:rsid w:val="00EB35A1"/>
    <w:rsid w:val="00EB3EAB"/>
    <w:rsid w:val="00EB3F69"/>
    <w:rsid w:val="00EB4230"/>
    <w:rsid w:val="00EB43F7"/>
    <w:rsid w:val="00EB4672"/>
    <w:rsid w:val="00EB4CE8"/>
    <w:rsid w:val="00EB525D"/>
    <w:rsid w:val="00EB5512"/>
    <w:rsid w:val="00EB55DE"/>
    <w:rsid w:val="00EB5C37"/>
    <w:rsid w:val="00EB6014"/>
    <w:rsid w:val="00EB6566"/>
    <w:rsid w:val="00EB68CB"/>
    <w:rsid w:val="00EB6D0E"/>
    <w:rsid w:val="00EB6F0C"/>
    <w:rsid w:val="00EB6F78"/>
    <w:rsid w:val="00EB7E59"/>
    <w:rsid w:val="00EC013E"/>
    <w:rsid w:val="00EC085B"/>
    <w:rsid w:val="00EC0D98"/>
    <w:rsid w:val="00EC0F32"/>
    <w:rsid w:val="00EC1965"/>
    <w:rsid w:val="00EC1C06"/>
    <w:rsid w:val="00EC20FD"/>
    <w:rsid w:val="00EC2A61"/>
    <w:rsid w:val="00EC2ADA"/>
    <w:rsid w:val="00EC2C6E"/>
    <w:rsid w:val="00EC2CBA"/>
    <w:rsid w:val="00EC2E00"/>
    <w:rsid w:val="00EC3AA2"/>
    <w:rsid w:val="00EC3BCD"/>
    <w:rsid w:val="00EC4237"/>
    <w:rsid w:val="00EC435F"/>
    <w:rsid w:val="00EC4560"/>
    <w:rsid w:val="00EC4636"/>
    <w:rsid w:val="00EC464B"/>
    <w:rsid w:val="00EC488D"/>
    <w:rsid w:val="00EC4C57"/>
    <w:rsid w:val="00EC5C82"/>
    <w:rsid w:val="00EC5F24"/>
    <w:rsid w:val="00EC5F54"/>
    <w:rsid w:val="00EC624A"/>
    <w:rsid w:val="00EC6860"/>
    <w:rsid w:val="00EC6AFC"/>
    <w:rsid w:val="00EC6F33"/>
    <w:rsid w:val="00EC707F"/>
    <w:rsid w:val="00EC7100"/>
    <w:rsid w:val="00EC76E9"/>
    <w:rsid w:val="00ED09E7"/>
    <w:rsid w:val="00ED0A0C"/>
    <w:rsid w:val="00ED13F5"/>
    <w:rsid w:val="00ED1FC3"/>
    <w:rsid w:val="00ED2673"/>
    <w:rsid w:val="00ED27AE"/>
    <w:rsid w:val="00ED3961"/>
    <w:rsid w:val="00ED4003"/>
    <w:rsid w:val="00ED4019"/>
    <w:rsid w:val="00ED403C"/>
    <w:rsid w:val="00ED45B6"/>
    <w:rsid w:val="00ED4B6E"/>
    <w:rsid w:val="00ED4D83"/>
    <w:rsid w:val="00ED53D4"/>
    <w:rsid w:val="00ED5D65"/>
    <w:rsid w:val="00ED5F4A"/>
    <w:rsid w:val="00ED61D6"/>
    <w:rsid w:val="00ED6495"/>
    <w:rsid w:val="00ED64F9"/>
    <w:rsid w:val="00ED67C5"/>
    <w:rsid w:val="00ED708C"/>
    <w:rsid w:val="00ED763F"/>
    <w:rsid w:val="00ED7A47"/>
    <w:rsid w:val="00EE055A"/>
    <w:rsid w:val="00EE0A18"/>
    <w:rsid w:val="00EE0B13"/>
    <w:rsid w:val="00EE0BFA"/>
    <w:rsid w:val="00EE0D87"/>
    <w:rsid w:val="00EE1278"/>
    <w:rsid w:val="00EE129B"/>
    <w:rsid w:val="00EE1591"/>
    <w:rsid w:val="00EE2014"/>
    <w:rsid w:val="00EE2558"/>
    <w:rsid w:val="00EE328A"/>
    <w:rsid w:val="00EE3479"/>
    <w:rsid w:val="00EE424A"/>
    <w:rsid w:val="00EE452A"/>
    <w:rsid w:val="00EE4972"/>
    <w:rsid w:val="00EE4A67"/>
    <w:rsid w:val="00EE5492"/>
    <w:rsid w:val="00EE54A0"/>
    <w:rsid w:val="00EE5D81"/>
    <w:rsid w:val="00EE5FB0"/>
    <w:rsid w:val="00EE626E"/>
    <w:rsid w:val="00EE6279"/>
    <w:rsid w:val="00EE6472"/>
    <w:rsid w:val="00EE69E2"/>
    <w:rsid w:val="00EE736A"/>
    <w:rsid w:val="00EE7526"/>
    <w:rsid w:val="00EE7719"/>
    <w:rsid w:val="00EE786E"/>
    <w:rsid w:val="00EE7BC3"/>
    <w:rsid w:val="00EE7DD3"/>
    <w:rsid w:val="00EF066F"/>
    <w:rsid w:val="00EF08A7"/>
    <w:rsid w:val="00EF09E8"/>
    <w:rsid w:val="00EF0A79"/>
    <w:rsid w:val="00EF0C43"/>
    <w:rsid w:val="00EF120C"/>
    <w:rsid w:val="00EF15BE"/>
    <w:rsid w:val="00EF179A"/>
    <w:rsid w:val="00EF21EC"/>
    <w:rsid w:val="00EF2270"/>
    <w:rsid w:val="00EF2C05"/>
    <w:rsid w:val="00EF2EC5"/>
    <w:rsid w:val="00EF2FD4"/>
    <w:rsid w:val="00EF306E"/>
    <w:rsid w:val="00EF3075"/>
    <w:rsid w:val="00EF3826"/>
    <w:rsid w:val="00EF3832"/>
    <w:rsid w:val="00EF3B86"/>
    <w:rsid w:val="00EF4BC5"/>
    <w:rsid w:val="00EF5A54"/>
    <w:rsid w:val="00EF5AD8"/>
    <w:rsid w:val="00EF5E90"/>
    <w:rsid w:val="00EF67C7"/>
    <w:rsid w:val="00EF695E"/>
    <w:rsid w:val="00EF6C32"/>
    <w:rsid w:val="00EF6E85"/>
    <w:rsid w:val="00EF6FAC"/>
    <w:rsid w:val="00EF770A"/>
    <w:rsid w:val="00EF794F"/>
    <w:rsid w:val="00EF7B94"/>
    <w:rsid w:val="00EF7CC3"/>
    <w:rsid w:val="00EF7D08"/>
    <w:rsid w:val="00F005E2"/>
    <w:rsid w:val="00F00952"/>
    <w:rsid w:val="00F00B6D"/>
    <w:rsid w:val="00F00E25"/>
    <w:rsid w:val="00F0109E"/>
    <w:rsid w:val="00F011F2"/>
    <w:rsid w:val="00F013CC"/>
    <w:rsid w:val="00F015CF"/>
    <w:rsid w:val="00F01604"/>
    <w:rsid w:val="00F01746"/>
    <w:rsid w:val="00F0201F"/>
    <w:rsid w:val="00F02455"/>
    <w:rsid w:val="00F026D0"/>
    <w:rsid w:val="00F02BC6"/>
    <w:rsid w:val="00F030B9"/>
    <w:rsid w:val="00F031FD"/>
    <w:rsid w:val="00F0330A"/>
    <w:rsid w:val="00F03430"/>
    <w:rsid w:val="00F036C3"/>
    <w:rsid w:val="00F03B3A"/>
    <w:rsid w:val="00F03B6A"/>
    <w:rsid w:val="00F04401"/>
    <w:rsid w:val="00F04515"/>
    <w:rsid w:val="00F0479B"/>
    <w:rsid w:val="00F052A0"/>
    <w:rsid w:val="00F052BE"/>
    <w:rsid w:val="00F05307"/>
    <w:rsid w:val="00F05D67"/>
    <w:rsid w:val="00F0634F"/>
    <w:rsid w:val="00F06420"/>
    <w:rsid w:val="00F068AA"/>
    <w:rsid w:val="00F06C22"/>
    <w:rsid w:val="00F06D0F"/>
    <w:rsid w:val="00F06F21"/>
    <w:rsid w:val="00F07446"/>
    <w:rsid w:val="00F0765C"/>
    <w:rsid w:val="00F0784D"/>
    <w:rsid w:val="00F079B0"/>
    <w:rsid w:val="00F07C22"/>
    <w:rsid w:val="00F103B3"/>
    <w:rsid w:val="00F105E4"/>
    <w:rsid w:val="00F10A4E"/>
    <w:rsid w:val="00F11728"/>
    <w:rsid w:val="00F11888"/>
    <w:rsid w:val="00F11AB2"/>
    <w:rsid w:val="00F11CD1"/>
    <w:rsid w:val="00F11FD1"/>
    <w:rsid w:val="00F12287"/>
    <w:rsid w:val="00F12605"/>
    <w:rsid w:val="00F12B67"/>
    <w:rsid w:val="00F135AA"/>
    <w:rsid w:val="00F13C24"/>
    <w:rsid w:val="00F13D0B"/>
    <w:rsid w:val="00F13EAF"/>
    <w:rsid w:val="00F14282"/>
    <w:rsid w:val="00F144B9"/>
    <w:rsid w:val="00F14672"/>
    <w:rsid w:val="00F14748"/>
    <w:rsid w:val="00F14943"/>
    <w:rsid w:val="00F14B58"/>
    <w:rsid w:val="00F15436"/>
    <w:rsid w:val="00F15500"/>
    <w:rsid w:val="00F15BEB"/>
    <w:rsid w:val="00F15CDB"/>
    <w:rsid w:val="00F163D2"/>
    <w:rsid w:val="00F167A0"/>
    <w:rsid w:val="00F16895"/>
    <w:rsid w:val="00F175F6"/>
    <w:rsid w:val="00F20333"/>
    <w:rsid w:val="00F21573"/>
    <w:rsid w:val="00F2197D"/>
    <w:rsid w:val="00F219F1"/>
    <w:rsid w:val="00F21F97"/>
    <w:rsid w:val="00F22390"/>
    <w:rsid w:val="00F233BC"/>
    <w:rsid w:val="00F23734"/>
    <w:rsid w:val="00F23A70"/>
    <w:rsid w:val="00F23B70"/>
    <w:rsid w:val="00F24209"/>
    <w:rsid w:val="00F2548E"/>
    <w:rsid w:val="00F2591E"/>
    <w:rsid w:val="00F265C9"/>
    <w:rsid w:val="00F26BD6"/>
    <w:rsid w:val="00F26D23"/>
    <w:rsid w:val="00F26F7B"/>
    <w:rsid w:val="00F27366"/>
    <w:rsid w:val="00F2739A"/>
    <w:rsid w:val="00F278F8"/>
    <w:rsid w:val="00F27C9F"/>
    <w:rsid w:val="00F27E40"/>
    <w:rsid w:val="00F301E6"/>
    <w:rsid w:val="00F30407"/>
    <w:rsid w:val="00F304AD"/>
    <w:rsid w:val="00F3055A"/>
    <w:rsid w:val="00F308D9"/>
    <w:rsid w:val="00F30999"/>
    <w:rsid w:val="00F30BB8"/>
    <w:rsid w:val="00F30D66"/>
    <w:rsid w:val="00F31271"/>
    <w:rsid w:val="00F312A5"/>
    <w:rsid w:val="00F3134B"/>
    <w:rsid w:val="00F315E4"/>
    <w:rsid w:val="00F31787"/>
    <w:rsid w:val="00F319D4"/>
    <w:rsid w:val="00F324DE"/>
    <w:rsid w:val="00F32929"/>
    <w:rsid w:val="00F32954"/>
    <w:rsid w:val="00F32A9C"/>
    <w:rsid w:val="00F32C23"/>
    <w:rsid w:val="00F344F4"/>
    <w:rsid w:val="00F34871"/>
    <w:rsid w:val="00F34E46"/>
    <w:rsid w:val="00F34E91"/>
    <w:rsid w:val="00F3507C"/>
    <w:rsid w:val="00F3548F"/>
    <w:rsid w:val="00F35594"/>
    <w:rsid w:val="00F35B7C"/>
    <w:rsid w:val="00F3609F"/>
    <w:rsid w:val="00F36161"/>
    <w:rsid w:val="00F36276"/>
    <w:rsid w:val="00F3674A"/>
    <w:rsid w:val="00F3763B"/>
    <w:rsid w:val="00F37B4D"/>
    <w:rsid w:val="00F37D26"/>
    <w:rsid w:val="00F37D64"/>
    <w:rsid w:val="00F4024D"/>
    <w:rsid w:val="00F4094F"/>
    <w:rsid w:val="00F411D1"/>
    <w:rsid w:val="00F413C2"/>
    <w:rsid w:val="00F41498"/>
    <w:rsid w:val="00F41A77"/>
    <w:rsid w:val="00F41B3F"/>
    <w:rsid w:val="00F42465"/>
    <w:rsid w:val="00F427E9"/>
    <w:rsid w:val="00F42A9C"/>
    <w:rsid w:val="00F42B53"/>
    <w:rsid w:val="00F42B6D"/>
    <w:rsid w:val="00F44018"/>
    <w:rsid w:val="00F440E2"/>
    <w:rsid w:val="00F44211"/>
    <w:rsid w:val="00F44292"/>
    <w:rsid w:val="00F442A1"/>
    <w:rsid w:val="00F44663"/>
    <w:rsid w:val="00F44971"/>
    <w:rsid w:val="00F44EAF"/>
    <w:rsid w:val="00F44F63"/>
    <w:rsid w:val="00F4563D"/>
    <w:rsid w:val="00F4568D"/>
    <w:rsid w:val="00F456D7"/>
    <w:rsid w:val="00F457C2"/>
    <w:rsid w:val="00F47087"/>
    <w:rsid w:val="00F476E3"/>
    <w:rsid w:val="00F47F6B"/>
    <w:rsid w:val="00F50733"/>
    <w:rsid w:val="00F50962"/>
    <w:rsid w:val="00F50F64"/>
    <w:rsid w:val="00F511B7"/>
    <w:rsid w:val="00F517E4"/>
    <w:rsid w:val="00F5263A"/>
    <w:rsid w:val="00F52988"/>
    <w:rsid w:val="00F5345A"/>
    <w:rsid w:val="00F5357C"/>
    <w:rsid w:val="00F53B26"/>
    <w:rsid w:val="00F53C89"/>
    <w:rsid w:val="00F53E2B"/>
    <w:rsid w:val="00F53E6A"/>
    <w:rsid w:val="00F54290"/>
    <w:rsid w:val="00F54434"/>
    <w:rsid w:val="00F5470D"/>
    <w:rsid w:val="00F54C45"/>
    <w:rsid w:val="00F55721"/>
    <w:rsid w:val="00F55D23"/>
    <w:rsid w:val="00F55EF4"/>
    <w:rsid w:val="00F56374"/>
    <w:rsid w:val="00F56800"/>
    <w:rsid w:val="00F569E9"/>
    <w:rsid w:val="00F57023"/>
    <w:rsid w:val="00F57973"/>
    <w:rsid w:val="00F57C55"/>
    <w:rsid w:val="00F57CCE"/>
    <w:rsid w:val="00F6085B"/>
    <w:rsid w:val="00F61289"/>
    <w:rsid w:val="00F61738"/>
    <w:rsid w:val="00F61759"/>
    <w:rsid w:val="00F627E6"/>
    <w:rsid w:val="00F62B92"/>
    <w:rsid w:val="00F63512"/>
    <w:rsid w:val="00F6355C"/>
    <w:rsid w:val="00F63974"/>
    <w:rsid w:val="00F63C8D"/>
    <w:rsid w:val="00F63FF4"/>
    <w:rsid w:val="00F647FE"/>
    <w:rsid w:val="00F64F2A"/>
    <w:rsid w:val="00F65003"/>
    <w:rsid w:val="00F650DE"/>
    <w:rsid w:val="00F65525"/>
    <w:rsid w:val="00F659D4"/>
    <w:rsid w:val="00F6600D"/>
    <w:rsid w:val="00F662B5"/>
    <w:rsid w:val="00F6641F"/>
    <w:rsid w:val="00F66E26"/>
    <w:rsid w:val="00F66F00"/>
    <w:rsid w:val="00F6705A"/>
    <w:rsid w:val="00F67671"/>
    <w:rsid w:val="00F67ADE"/>
    <w:rsid w:val="00F67C40"/>
    <w:rsid w:val="00F704DF"/>
    <w:rsid w:val="00F70B98"/>
    <w:rsid w:val="00F70D1B"/>
    <w:rsid w:val="00F7157A"/>
    <w:rsid w:val="00F71691"/>
    <w:rsid w:val="00F71ABA"/>
    <w:rsid w:val="00F71AD6"/>
    <w:rsid w:val="00F72424"/>
    <w:rsid w:val="00F72813"/>
    <w:rsid w:val="00F7299D"/>
    <w:rsid w:val="00F72D30"/>
    <w:rsid w:val="00F73003"/>
    <w:rsid w:val="00F73B01"/>
    <w:rsid w:val="00F73C29"/>
    <w:rsid w:val="00F73FCD"/>
    <w:rsid w:val="00F74298"/>
    <w:rsid w:val="00F742AE"/>
    <w:rsid w:val="00F7434A"/>
    <w:rsid w:val="00F7499E"/>
    <w:rsid w:val="00F755F8"/>
    <w:rsid w:val="00F75942"/>
    <w:rsid w:val="00F75E26"/>
    <w:rsid w:val="00F76CC5"/>
    <w:rsid w:val="00F76D12"/>
    <w:rsid w:val="00F770AE"/>
    <w:rsid w:val="00F771BC"/>
    <w:rsid w:val="00F774AA"/>
    <w:rsid w:val="00F8041C"/>
    <w:rsid w:val="00F8054D"/>
    <w:rsid w:val="00F808AC"/>
    <w:rsid w:val="00F80E11"/>
    <w:rsid w:val="00F8148C"/>
    <w:rsid w:val="00F81632"/>
    <w:rsid w:val="00F8193C"/>
    <w:rsid w:val="00F81BB0"/>
    <w:rsid w:val="00F82229"/>
    <w:rsid w:val="00F82931"/>
    <w:rsid w:val="00F82A0F"/>
    <w:rsid w:val="00F82A2E"/>
    <w:rsid w:val="00F82DD9"/>
    <w:rsid w:val="00F82F0B"/>
    <w:rsid w:val="00F831C0"/>
    <w:rsid w:val="00F836A0"/>
    <w:rsid w:val="00F838F9"/>
    <w:rsid w:val="00F84302"/>
    <w:rsid w:val="00F84D45"/>
    <w:rsid w:val="00F85340"/>
    <w:rsid w:val="00F8579C"/>
    <w:rsid w:val="00F8588C"/>
    <w:rsid w:val="00F858BD"/>
    <w:rsid w:val="00F86255"/>
    <w:rsid w:val="00F864DA"/>
    <w:rsid w:val="00F868D5"/>
    <w:rsid w:val="00F86C2A"/>
    <w:rsid w:val="00F86E17"/>
    <w:rsid w:val="00F8712B"/>
    <w:rsid w:val="00F87156"/>
    <w:rsid w:val="00F8718B"/>
    <w:rsid w:val="00F8726C"/>
    <w:rsid w:val="00F877D9"/>
    <w:rsid w:val="00F87A35"/>
    <w:rsid w:val="00F90409"/>
    <w:rsid w:val="00F9052C"/>
    <w:rsid w:val="00F9087C"/>
    <w:rsid w:val="00F908FE"/>
    <w:rsid w:val="00F90A05"/>
    <w:rsid w:val="00F910D1"/>
    <w:rsid w:val="00F916B3"/>
    <w:rsid w:val="00F917B7"/>
    <w:rsid w:val="00F91D73"/>
    <w:rsid w:val="00F91D9C"/>
    <w:rsid w:val="00F923B1"/>
    <w:rsid w:val="00F924B2"/>
    <w:rsid w:val="00F925FD"/>
    <w:rsid w:val="00F92B26"/>
    <w:rsid w:val="00F92FDC"/>
    <w:rsid w:val="00F93211"/>
    <w:rsid w:val="00F9360B"/>
    <w:rsid w:val="00F939F4"/>
    <w:rsid w:val="00F93AF6"/>
    <w:rsid w:val="00F93E64"/>
    <w:rsid w:val="00F941DC"/>
    <w:rsid w:val="00F94416"/>
    <w:rsid w:val="00F9453B"/>
    <w:rsid w:val="00F94A51"/>
    <w:rsid w:val="00F95075"/>
    <w:rsid w:val="00F95B7A"/>
    <w:rsid w:val="00F95C0C"/>
    <w:rsid w:val="00F962F4"/>
    <w:rsid w:val="00F968CF"/>
    <w:rsid w:val="00F969B8"/>
    <w:rsid w:val="00F969DC"/>
    <w:rsid w:val="00F97170"/>
    <w:rsid w:val="00F978E5"/>
    <w:rsid w:val="00F97B5F"/>
    <w:rsid w:val="00F97CFB"/>
    <w:rsid w:val="00F97D64"/>
    <w:rsid w:val="00FA0362"/>
    <w:rsid w:val="00FA07EB"/>
    <w:rsid w:val="00FA0BC7"/>
    <w:rsid w:val="00FA0F4A"/>
    <w:rsid w:val="00FA1493"/>
    <w:rsid w:val="00FA1687"/>
    <w:rsid w:val="00FA1981"/>
    <w:rsid w:val="00FA1FAB"/>
    <w:rsid w:val="00FA2257"/>
    <w:rsid w:val="00FA2277"/>
    <w:rsid w:val="00FA22B5"/>
    <w:rsid w:val="00FA2572"/>
    <w:rsid w:val="00FA26F9"/>
    <w:rsid w:val="00FA2CEE"/>
    <w:rsid w:val="00FA33CA"/>
    <w:rsid w:val="00FA35C8"/>
    <w:rsid w:val="00FA394D"/>
    <w:rsid w:val="00FA45D8"/>
    <w:rsid w:val="00FA492D"/>
    <w:rsid w:val="00FA4E86"/>
    <w:rsid w:val="00FA5EF8"/>
    <w:rsid w:val="00FA6084"/>
    <w:rsid w:val="00FA6150"/>
    <w:rsid w:val="00FA63F5"/>
    <w:rsid w:val="00FA6628"/>
    <w:rsid w:val="00FA6759"/>
    <w:rsid w:val="00FA68CC"/>
    <w:rsid w:val="00FA70E1"/>
    <w:rsid w:val="00FA7EAC"/>
    <w:rsid w:val="00FB0770"/>
    <w:rsid w:val="00FB0860"/>
    <w:rsid w:val="00FB0929"/>
    <w:rsid w:val="00FB0C3F"/>
    <w:rsid w:val="00FB158A"/>
    <w:rsid w:val="00FB1ED4"/>
    <w:rsid w:val="00FB1F4B"/>
    <w:rsid w:val="00FB228A"/>
    <w:rsid w:val="00FB24D4"/>
    <w:rsid w:val="00FB2571"/>
    <w:rsid w:val="00FB2D3A"/>
    <w:rsid w:val="00FB2E24"/>
    <w:rsid w:val="00FB3105"/>
    <w:rsid w:val="00FB4530"/>
    <w:rsid w:val="00FB459B"/>
    <w:rsid w:val="00FB46A6"/>
    <w:rsid w:val="00FB4D2B"/>
    <w:rsid w:val="00FB4DC3"/>
    <w:rsid w:val="00FB4F9F"/>
    <w:rsid w:val="00FB565B"/>
    <w:rsid w:val="00FB58D6"/>
    <w:rsid w:val="00FB5EAA"/>
    <w:rsid w:val="00FB6764"/>
    <w:rsid w:val="00FB6D9A"/>
    <w:rsid w:val="00FB6DA6"/>
    <w:rsid w:val="00FB7741"/>
    <w:rsid w:val="00FB7967"/>
    <w:rsid w:val="00FB7F81"/>
    <w:rsid w:val="00FC03DA"/>
    <w:rsid w:val="00FC08DB"/>
    <w:rsid w:val="00FC0C7E"/>
    <w:rsid w:val="00FC0CCB"/>
    <w:rsid w:val="00FC1271"/>
    <w:rsid w:val="00FC12F6"/>
    <w:rsid w:val="00FC1505"/>
    <w:rsid w:val="00FC19C9"/>
    <w:rsid w:val="00FC22CD"/>
    <w:rsid w:val="00FC23D6"/>
    <w:rsid w:val="00FC349F"/>
    <w:rsid w:val="00FC381E"/>
    <w:rsid w:val="00FC392F"/>
    <w:rsid w:val="00FC3A21"/>
    <w:rsid w:val="00FC4CF5"/>
    <w:rsid w:val="00FC4D09"/>
    <w:rsid w:val="00FC5B02"/>
    <w:rsid w:val="00FC6330"/>
    <w:rsid w:val="00FC693B"/>
    <w:rsid w:val="00FC6B1B"/>
    <w:rsid w:val="00FC7035"/>
    <w:rsid w:val="00FC7490"/>
    <w:rsid w:val="00FC7872"/>
    <w:rsid w:val="00FC7B87"/>
    <w:rsid w:val="00FC7B90"/>
    <w:rsid w:val="00FC7BCA"/>
    <w:rsid w:val="00FC7C34"/>
    <w:rsid w:val="00FC7EF5"/>
    <w:rsid w:val="00FD0359"/>
    <w:rsid w:val="00FD0709"/>
    <w:rsid w:val="00FD0869"/>
    <w:rsid w:val="00FD08B7"/>
    <w:rsid w:val="00FD08D8"/>
    <w:rsid w:val="00FD143C"/>
    <w:rsid w:val="00FD18AA"/>
    <w:rsid w:val="00FD1E77"/>
    <w:rsid w:val="00FD24A1"/>
    <w:rsid w:val="00FD280F"/>
    <w:rsid w:val="00FD2863"/>
    <w:rsid w:val="00FD295B"/>
    <w:rsid w:val="00FD30FD"/>
    <w:rsid w:val="00FD33E1"/>
    <w:rsid w:val="00FD34B2"/>
    <w:rsid w:val="00FD36A9"/>
    <w:rsid w:val="00FD4738"/>
    <w:rsid w:val="00FD4C42"/>
    <w:rsid w:val="00FD4C53"/>
    <w:rsid w:val="00FD5006"/>
    <w:rsid w:val="00FD5340"/>
    <w:rsid w:val="00FD5895"/>
    <w:rsid w:val="00FD5BAB"/>
    <w:rsid w:val="00FD5F5A"/>
    <w:rsid w:val="00FD65D5"/>
    <w:rsid w:val="00FD6E56"/>
    <w:rsid w:val="00FD7059"/>
    <w:rsid w:val="00FD743C"/>
    <w:rsid w:val="00FD7A2F"/>
    <w:rsid w:val="00FE022C"/>
    <w:rsid w:val="00FE07DC"/>
    <w:rsid w:val="00FE080A"/>
    <w:rsid w:val="00FE083E"/>
    <w:rsid w:val="00FE0AD6"/>
    <w:rsid w:val="00FE0C89"/>
    <w:rsid w:val="00FE0E39"/>
    <w:rsid w:val="00FE11E5"/>
    <w:rsid w:val="00FE208C"/>
    <w:rsid w:val="00FE20EA"/>
    <w:rsid w:val="00FE2A5B"/>
    <w:rsid w:val="00FE2AE5"/>
    <w:rsid w:val="00FE2B37"/>
    <w:rsid w:val="00FE3140"/>
    <w:rsid w:val="00FE3353"/>
    <w:rsid w:val="00FE3EC8"/>
    <w:rsid w:val="00FE431E"/>
    <w:rsid w:val="00FE4348"/>
    <w:rsid w:val="00FE49BF"/>
    <w:rsid w:val="00FE4A65"/>
    <w:rsid w:val="00FE4B61"/>
    <w:rsid w:val="00FE4E38"/>
    <w:rsid w:val="00FE5554"/>
    <w:rsid w:val="00FE56C1"/>
    <w:rsid w:val="00FE66B0"/>
    <w:rsid w:val="00FE6CEC"/>
    <w:rsid w:val="00FE7F04"/>
    <w:rsid w:val="00FE7F84"/>
    <w:rsid w:val="00FF0112"/>
    <w:rsid w:val="00FF0203"/>
    <w:rsid w:val="00FF02A8"/>
    <w:rsid w:val="00FF0C19"/>
    <w:rsid w:val="00FF126D"/>
    <w:rsid w:val="00FF199A"/>
    <w:rsid w:val="00FF19CE"/>
    <w:rsid w:val="00FF1D2D"/>
    <w:rsid w:val="00FF2B3A"/>
    <w:rsid w:val="00FF2B4B"/>
    <w:rsid w:val="00FF3534"/>
    <w:rsid w:val="00FF362A"/>
    <w:rsid w:val="00FF3AF3"/>
    <w:rsid w:val="00FF3B13"/>
    <w:rsid w:val="00FF3FAD"/>
    <w:rsid w:val="00FF40B0"/>
    <w:rsid w:val="00FF51D6"/>
    <w:rsid w:val="00FF5B1F"/>
    <w:rsid w:val="00FF5EAF"/>
    <w:rsid w:val="00FF5EFB"/>
    <w:rsid w:val="00FF6305"/>
    <w:rsid w:val="00FF6B64"/>
    <w:rsid w:val="00FF6DCF"/>
    <w:rsid w:val="00FF74F1"/>
    <w:rsid w:val="038F63AF"/>
    <w:rsid w:val="063222E6"/>
    <w:rsid w:val="07895D8C"/>
    <w:rsid w:val="0B332E28"/>
    <w:rsid w:val="0DC91DEE"/>
    <w:rsid w:val="0E94472B"/>
    <w:rsid w:val="162B37C8"/>
    <w:rsid w:val="17FD6D66"/>
    <w:rsid w:val="1DB62682"/>
    <w:rsid w:val="1EEC116C"/>
    <w:rsid w:val="1F7C5AB9"/>
    <w:rsid w:val="21BE31A2"/>
    <w:rsid w:val="24125D49"/>
    <w:rsid w:val="2423599D"/>
    <w:rsid w:val="2645702F"/>
    <w:rsid w:val="2DD11233"/>
    <w:rsid w:val="2ECA5C4C"/>
    <w:rsid w:val="2F8D2BA9"/>
    <w:rsid w:val="30682E3D"/>
    <w:rsid w:val="329E581B"/>
    <w:rsid w:val="374D694F"/>
    <w:rsid w:val="379C1E12"/>
    <w:rsid w:val="37CD0DD3"/>
    <w:rsid w:val="391130CC"/>
    <w:rsid w:val="3B280FB1"/>
    <w:rsid w:val="3C736822"/>
    <w:rsid w:val="3E884140"/>
    <w:rsid w:val="3EE46402"/>
    <w:rsid w:val="4EB27A92"/>
    <w:rsid w:val="4F471217"/>
    <w:rsid w:val="5104061C"/>
    <w:rsid w:val="535A212A"/>
    <w:rsid w:val="54FF6900"/>
    <w:rsid w:val="57505270"/>
    <w:rsid w:val="5B6814D8"/>
    <w:rsid w:val="5D7E4ADD"/>
    <w:rsid w:val="5DBF3461"/>
    <w:rsid w:val="5DD72862"/>
    <w:rsid w:val="60CF19B5"/>
    <w:rsid w:val="64A928FC"/>
    <w:rsid w:val="65544547"/>
    <w:rsid w:val="66DF0058"/>
    <w:rsid w:val="6BB1310C"/>
    <w:rsid w:val="6DA14ED9"/>
    <w:rsid w:val="71960238"/>
    <w:rsid w:val="72F232E8"/>
    <w:rsid w:val="75EE15BD"/>
    <w:rsid w:val="77D75F9A"/>
    <w:rsid w:val="7B1B21C1"/>
    <w:rsid w:val="7CBC3D5C"/>
    <w:rsid w:val="7D366F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
    <w:qFormat/>
    <w:uiPriority w:val="0"/>
    <w:pPr>
      <w:widowControl/>
      <w:spacing w:before="100" w:beforeAutospacing="1" w:after="100" w:afterAutospacing="1"/>
      <w:jc w:val="left"/>
      <w:outlineLvl w:val="0"/>
    </w:pPr>
    <w:rPr>
      <w:rFonts w:ascii="宋体" w:hAnsi="宋体"/>
      <w:b/>
      <w:bCs/>
      <w:kern w:val="36"/>
      <w:sz w:val="48"/>
      <w:szCs w:val="48"/>
    </w:rPr>
  </w:style>
  <w:style w:type="paragraph" w:styleId="3">
    <w:name w:val="heading 2"/>
    <w:basedOn w:val="1"/>
    <w:next w:val="1"/>
    <w:link w:val="64"/>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Plain Text"/>
    <w:basedOn w:val="1"/>
    <w:link w:val="44"/>
    <w:qFormat/>
    <w:uiPriority w:val="0"/>
    <w:rPr>
      <w:rFonts w:ascii="宋体" w:hAnsi="Courier New" w:cs="Courier New"/>
      <w:szCs w:val="21"/>
    </w:rPr>
  </w:style>
  <w:style w:type="paragraph" w:styleId="6">
    <w:name w:val="Date"/>
    <w:basedOn w:val="1"/>
    <w:next w:val="1"/>
    <w:qFormat/>
    <w:uiPriority w:val="0"/>
    <w:pPr>
      <w:ind w:left="100" w:leftChars="2500"/>
    </w:pPr>
  </w:style>
  <w:style w:type="paragraph" w:styleId="7">
    <w:name w:val="Balloon Text"/>
    <w:basedOn w:val="1"/>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uiPriority w:val="39"/>
  </w:style>
  <w:style w:type="paragraph" w:styleId="1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12">
    <w:name w:val="Normal (Web)"/>
    <w:basedOn w:val="1"/>
    <w:link w:val="62"/>
    <w:qFormat/>
    <w:uiPriority w:val="99"/>
    <w:pPr>
      <w:widowControl/>
      <w:spacing w:before="100" w:beforeAutospacing="1" w:after="100" w:afterAutospacing="1"/>
      <w:jc w:val="left"/>
    </w:pPr>
    <w:rPr>
      <w:rFonts w:ascii="宋体" w:hAnsi="宋体" w:cs="宋体"/>
      <w:kern w:val="0"/>
      <w:sz w:val="24"/>
    </w:rPr>
  </w:style>
  <w:style w:type="paragraph" w:styleId="13">
    <w:name w:val="Title"/>
    <w:link w:val="51"/>
    <w:qFormat/>
    <w:uiPriority w:val="0"/>
    <w:pPr>
      <w:jc w:val="center"/>
    </w:pPr>
    <w:rPr>
      <w:rFonts w:ascii="Cambria" w:hAnsi="Cambria" w:eastAsia="宋体" w:cs="Times New Roman"/>
      <w:b/>
      <w:bCs/>
      <w:kern w:val="2"/>
      <w:sz w:val="32"/>
      <w:szCs w:val="32"/>
      <w:lang w:val="en-US" w:eastAsia="zh-CN" w:bidi="ar-SA"/>
    </w:rPr>
  </w:style>
  <w:style w:type="table" w:styleId="15">
    <w:name w:val="Table Grid"/>
    <w:basedOn w:val="1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qFormat/>
    <w:uiPriority w:val="22"/>
    <w:rPr>
      <w:b/>
      <w:bCs/>
    </w:rPr>
  </w:style>
  <w:style w:type="character" w:styleId="18">
    <w:name w:val="page number"/>
    <w:qFormat/>
    <w:uiPriority w:val="0"/>
  </w:style>
  <w:style w:type="character" w:styleId="19">
    <w:name w:val="FollowedHyperlink"/>
    <w:qFormat/>
    <w:uiPriority w:val="0"/>
    <w:rPr>
      <w:color w:val="454545"/>
      <w:u w:val="none"/>
    </w:rPr>
  </w:style>
  <w:style w:type="character" w:styleId="20">
    <w:name w:val="Emphasis"/>
    <w:qFormat/>
    <w:uiPriority w:val="0"/>
    <w:rPr>
      <w:color w:val="CC0000"/>
    </w:rPr>
  </w:style>
  <w:style w:type="character" w:styleId="21">
    <w:name w:val="Hyperlink"/>
    <w:qFormat/>
    <w:uiPriority w:val="99"/>
    <w:rPr>
      <w:color w:val="000000"/>
      <w:sz w:val="18"/>
      <w:szCs w:val="18"/>
      <w:u w:val="none"/>
    </w:rPr>
  </w:style>
  <w:style w:type="paragraph" w:customStyle="1" w:styleId="22">
    <w:name w:val="p2"/>
    <w:basedOn w:val="1"/>
    <w:qFormat/>
    <w:uiPriority w:val="0"/>
    <w:pPr>
      <w:ind w:left="480"/>
      <w:jc w:val="left"/>
    </w:pPr>
    <w:rPr>
      <w:szCs w:val="20"/>
    </w:rPr>
  </w:style>
  <w:style w:type="paragraph" w:customStyle="1" w:styleId="23">
    <w:name w:val="pa-1"/>
    <w:basedOn w:val="1"/>
    <w:qFormat/>
    <w:uiPriority w:val="0"/>
    <w:pPr>
      <w:widowControl/>
      <w:spacing w:before="150" w:after="150"/>
      <w:jc w:val="left"/>
    </w:pPr>
    <w:rPr>
      <w:rFonts w:ascii="宋体" w:hAnsi="宋体" w:cs="宋体"/>
      <w:kern w:val="0"/>
      <w:sz w:val="24"/>
    </w:rPr>
  </w:style>
  <w:style w:type="paragraph" w:customStyle="1" w:styleId="24">
    <w:name w:val="p"/>
    <w:basedOn w:val="1"/>
    <w:qFormat/>
    <w:uiPriority w:val="0"/>
    <w:pPr>
      <w:widowControl/>
      <w:spacing w:before="100" w:beforeAutospacing="1" w:after="100" w:afterAutospacing="1"/>
      <w:jc w:val="left"/>
    </w:pPr>
    <w:rPr>
      <w:rFonts w:ascii="宋体" w:hAnsi="宋体" w:cs="宋体"/>
      <w:kern w:val="0"/>
      <w:sz w:val="24"/>
    </w:rPr>
  </w:style>
  <w:style w:type="paragraph" w:customStyle="1" w:styleId="25">
    <w:name w:val="p1"/>
    <w:basedOn w:val="1"/>
    <w:qFormat/>
    <w:uiPriority w:val="0"/>
    <w:pPr>
      <w:jc w:val="left"/>
    </w:pPr>
    <w:rPr>
      <w:szCs w:val="20"/>
    </w:rPr>
  </w:style>
  <w:style w:type="paragraph" w:customStyle="1" w:styleId="26">
    <w:name w:val="Char Char Char"/>
    <w:basedOn w:val="1"/>
    <w:qFormat/>
    <w:uiPriority w:val="0"/>
    <w:pPr>
      <w:widowControl/>
      <w:spacing w:after="160" w:line="240" w:lineRule="exact"/>
      <w:jc w:val="left"/>
    </w:pPr>
  </w:style>
  <w:style w:type="paragraph" w:customStyle="1" w:styleId="27">
    <w:name w:val="pa-3"/>
    <w:basedOn w:val="1"/>
    <w:qFormat/>
    <w:uiPriority w:val="0"/>
    <w:pPr>
      <w:widowControl/>
      <w:spacing w:before="100" w:beforeAutospacing="1" w:after="100" w:afterAutospacing="1" w:line="320" w:lineRule="atLeast"/>
      <w:ind w:firstLine="700"/>
      <w:jc w:val="left"/>
    </w:pPr>
    <w:rPr>
      <w:rFonts w:ascii="宋体" w:hAnsi="宋体" w:cs="宋体"/>
      <w:kern w:val="0"/>
      <w:sz w:val="24"/>
    </w:rPr>
  </w:style>
  <w:style w:type="paragraph" w:customStyle="1" w:styleId="28">
    <w:name w:val="section1"/>
    <w:basedOn w:val="1"/>
    <w:qFormat/>
    <w:uiPriority w:val="0"/>
    <w:pPr>
      <w:widowControl/>
      <w:spacing w:before="100" w:beforeAutospacing="1" w:after="100" w:afterAutospacing="1"/>
      <w:jc w:val="left"/>
    </w:pPr>
    <w:rPr>
      <w:rFonts w:ascii="宋体" w:hAnsi="宋体" w:cs="宋体"/>
      <w:kern w:val="0"/>
      <w:sz w:val="24"/>
    </w:rPr>
  </w:style>
  <w:style w:type="paragraph" w:customStyle="1" w:styleId="29">
    <w:name w:val="pa-2"/>
    <w:basedOn w:val="1"/>
    <w:qFormat/>
    <w:uiPriority w:val="0"/>
    <w:pPr>
      <w:widowControl/>
      <w:spacing w:before="100" w:beforeAutospacing="1" w:after="100" w:afterAutospacing="1"/>
      <w:jc w:val="left"/>
    </w:pPr>
    <w:rPr>
      <w:rFonts w:ascii="宋体" w:hAnsi="宋体" w:cs="宋体"/>
      <w:kern w:val="0"/>
      <w:sz w:val="24"/>
    </w:rPr>
  </w:style>
  <w:style w:type="paragraph" w:customStyle="1" w:styleId="30">
    <w:name w:val="pa-7"/>
    <w:basedOn w:val="1"/>
    <w:qFormat/>
    <w:uiPriority w:val="0"/>
    <w:pPr>
      <w:widowControl/>
      <w:spacing w:before="150" w:after="150"/>
      <w:jc w:val="left"/>
    </w:pPr>
    <w:rPr>
      <w:rFonts w:ascii="宋体" w:hAnsi="宋体" w:cs="宋体"/>
      <w:kern w:val="0"/>
      <w:sz w:val="24"/>
    </w:rPr>
  </w:style>
  <w:style w:type="paragraph" w:styleId="31">
    <w:name w:val="List Paragraph"/>
    <w:basedOn w:val="1"/>
    <w:qFormat/>
    <w:uiPriority w:val="34"/>
    <w:pPr>
      <w:ind w:firstLine="420" w:firstLineChars="200"/>
    </w:pPr>
    <w:rPr>
      <w:rFonts w:ascii="Calibri" w:hAnsi="Calibri"/>
      <w:szCs w:val="22"/>
    </w:rPr>
  </w:style>
  <w:style w:type="paragraph" w:customStyle="1" w:styleId="32">
    <w:name w:val="pa-4"/>
    <w:basedOn w:val="1"/>
    <w:qFormat/>
    <w:uiPriority w:val="0"/>
    <w:pPr>
      <w:widowControl/>
      <w:spacing w:before="100" w:beforeAutospacing="1" w:after="100" w:afterAutospacing="1" w:line="320" w:lineRule="atLeast"/>
      <w:ind w:firstLine="420"/>
      <w:jc w:val="left"/>
    </w:pPr>
    <w:rPr>
      <w:rFonts w:ascii="宋体" w:hAnsi="宋体" w:cs="宋体"/>
      <w:kern w:val="0"/>
      <w:sz w:val="24"/>
    </w:rPr>
  </w:style>
  <w:style w:type="paragraph" w:customStyle="1" w:styleId="33">
    <w:name w:val="列出段落1"/>
    <w:basedOn w:val="1"/>
    <w:qFormat/>
    <w:uiPriority w:val="0"/>
    <w:pPr>
      <w:ind w:firstLine="420" w:firstLineChars="200"/>
    </w:pPr>
    <w:rPr>
      <w:rFonts w:ascii="Calibri" w:hAnsi="Calibri"/>
      <w:szCs w:val="22"/>
    </w:rPr>
  </w:style>
  <w:style w:type="paragraph" w:customStyle="1" w:styleId="34">
    <w:name w:val="vsbcontent_start"/>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6">
    <w:name w:val="pa-6"/>
    <w:basedOn w:val="1"/>
    <w:qFormat/>
    <w:uiPriority w:val="0"/>
    <w:pPr>
      <w:widowControl/>
      <w:spacing w:before="150" w:after="150"/>
      <w:jc w:val="left"/>
    </w:pPr>
    <w:rPr>
      <w:rFonts w:ascii="宋体" w:hAnsi="宋体" w:cs="宋体"/>
      <w:kern w:val="0"/>
      <w:sz w:val="24"/>
    </w:rPr>
  </w:style>
  <w:style w:type="paragraph" w:customStyle="1" w:styleId="37">
    <w:name w:val="pa-0"/>
    <w:basedOn w:val="1"/>
    <w:qFormat/>
    <w:uiPriority w:val="0"/>
    <w:pPr>
      <w:widowControl/>
      <w:spacing w:before="100" w:beforeAutospacing="1" w:after="100" w:afterAutospacing="1"/>
      <w:jc w:val="left"/>
    </w:pPr>
    <w:rPr>
      <w:rFonts w:ascii="宋体" w:hAnsi="宋体" w:cs="宋体"/>
      <w:kern w:val="0"/>
      <w:sz w:val="24"/>
    </w:rPr>
  </w:style>
  <w:style w:type="paragraph" w:customStyle="1" w:styleId="38">
    <w:name w:val="Char1"/>
    <w:basedOn w:val="1"/>
    <w:qFormat/>
    <w:uiPriority w:val="0"/>
    <w:pPr>
      <w:widowControl/>
      <w:spacing w:after="160" w:line="240" w:lineRule="exact"/>
      <w:jc w:val="left"/>
    </w:pPr>
    <w:rPr>
      <w:rFonts w:ascii="Verdana" w:hAnsi="Verdana" w:eastAsia="Times New Roman"/>
      <w:kern w:val="0"/>
      <w:sz w:val="20"/>
      <w:szCs w:val="20"/>
      <w:lang w:eastAsia="en-US"/>
    </w:rPr>
  </w:style>
  <w:style w:type="paragraph" w:customStyle="1" w:styleId="39">
    <w:name w:val="p0"/>
    <w:basedOn w:val="1"/>
    <w:qFormat/>
    <w:uiPriority w:val="0"/>
    <w:pPr>
      <w:widowControl/>
      <w:spacing w:before="100" w:beforeAutospacing="1" w:after="100" w:afterAutospacing="1"/>
      <w:jc w:val="left"/>
    </w:pPr>
    <w:rPr>
      <w:rFonts w:ascii="宋体" w:hAnsi="宋体" w:cs="宋体"/>
      <w:kern w:val="0"/>
      <w:sz w:val="24"/>
    </w:rPr>
  </w:style>
  <w:style w:type="paragraph" w:styleId="40">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41">
    <w:name w:val="Char11"/>
    <w:basedOn w:val="1"/>
    <w:qFormat/>
    <w:uiPriority w:val="0"/>
    <w:pPr>
      <w:widowControl/>
      <w:spacing w:after="160" w:line="240" w:lineRule="exact"/>
      <w:jc w:val="left"/>
    </w:pPr>
    <w:rPr>
      <w:rFonts w:ascii="Verdana" w:hAnsi="Verdana" w:eastAsia="Times New Roman"/>
      <w:kern w:val="0"/>
      <w:sz w:val="20"/>
      <w:szCs w:val="20"/>
      <w:lang w:eastAsia="en-US"/>
    </w:rPr>
  </w:style>
  <w:style w:type="paragraph" w:customStyle="1" w:styleId="42">
    <w:name w:val="reader-word-layerreader-word-s1-8"/>
    <w:basedOn w:val="1"/>
    <w:qFormat/>
    <w:uiPriority w:val="0"/>
    <w:pPr>
      <w:widowControl/>
      <w:spacing w:before="100" w:beforeAutospacing="1" w:after="100" w:afterAutospacing="1"/>
      <w:jc w:val="left"/>
    </w:pPr>
    <w:rPr>
      <w:rFonts w:ascii="宋体" w:hAnsi="宋体" w:cs="宋体"/>
      <w:kern w:val="0"/>
      <w:sz w:val="24"/>
    </w:rPr>
  </w:style>
  <w:style w:type="character" w:customStyle="1" w:styleId="43">
    <w:name w:val="ca-51"/>
    <w:qFormat/>
    <w:uiPriority w:val="0"/>
    <w:rPr>
      <w:rFonts w:hint="default" w:ascii="Times New Roman" w:hAnsi="Times New Roman" w:cs="Times New Roman"/>
      <w:sz w:val="28"/>
      <w:szCs w:val="28"/>
    </w:rPr>
  </w:style>
  <w:style w:type="character" w:customStyle="1" w:styleId="44">
    <w:name w:val="纯文本 字符"/>
    <w:link w:val="5"/>
    <w:qFormat/>
    <w:uiPriority w:val="0"/>
    <w:rPr>
      <w:rFonts w:ascii="宋体" w:hAnsi="Courier New" w:eastAsia="宋体" w:cs="Courier New"/>
      <w:kern w:val="2"/>
      <w:sz w:val="21"/>
      <w:szCs w:val="21"/>
      <w:lang w:val="en-US" w:eastAsia="zh-CN" w:bidi="ar-SA"/>
    </w:rPr>
  </w:style>
  <w:style w:type="character" w:customStyle="1" w:styleId="45">
    <w:name w:val="ca-7"/>
    <w:qFormat/>
    <w:uiPriority w:val="0"/>
  </w:style>
  <w:style w:type="character" w:customStyle="1" w:styleId="46">
    <w:name w:val="hei141"/>
    <w:qFormat/>
    <w:uiPriority w:val="0"/>
    <w:rPr>
      <w:rFonts w:hint="eastAsia" w:ascii="宋体" w:hAnsi="宋体" w:eastAsia="宋体"/>
      <w:color w:val="000000"/>
      <w:sz w:val="21"/>
      <w:szCs w:val="21"/>
      <w:u w:val="none"/>
    </w:rPr>
  </w:style>
  <w:style w:type="character" w:customStyle="1" w:styleId="47">
    <w:name w:val="menu2"/>
    <w:qFormat/>
    <w:uiPriority w:val="0"/>
    <w:rPr>
      <w:rFonts w:hint="default" w:ascii="ˎ̥" w:hAnsi="ˎ̥"/>
      <w:sz w:val="20"/>
      <w:szCs w:val="20"/>
    </w:rPr>
  </w:style>
  <w:style w:type="character" w:customStyle="1" w:styleId="48">
    <w:name w:val="ckeyword1"/>
    <w:qFormat/>
    <w:uiPriority w:val="0"/>
    <w:rPr>
      <w:color w:val="E56C0A"/>
    </w:rPr>
  </w:style>
  <w:style w:type="character" w:customStyle="1" w:styleId="49">
    <w:name w:val="ca-8"/>
    <w:qFormat/>
    <w:uiPriority w:val="0"/>
  </w:style>
  <w:style w:type="character" w:customStyle="1" w:styleId="50">
    <w:name w:val="ca-11"/>
    <w:qFormat/>
    <w:uiPriority w:val="0"/>
    <w:rPr>
      <w:rFonts w:hint="eastAsia" w:ascii="宋体" w:hAnsi="宋体" w:eastAsia="宋体"/>
      <w:sz w:val="32"/>
      <w:szCs w:val="32"/>
    </w:rPr>
  </w:style>
  <w:style w:type="character" w:customStyle="1" w:styleId="51">
    <w:name w:val="标题 字符"/>
    <w:link w:val="13"/>
    <w:qFormat/>
    <w:uiPriority w:val="0"/>
    <w:rPr>
      <w:rFonts w:ascii="Cambria" w:hAnsi="Cambria"/>
      <w:b/>
      <w:bCs/>
      <w:kern w:val="2"/>
      <w:sz w:val="32"/>
      <w:szCs w:val="32"/>
      <w:lang w:bidi="ar-SA"/>
    </w:rPr>
  </w:style>
  <w:style w:type="character" w:customStyle="1" w:styleId="52">
    <w:name w:val="ca-61"/>
    <w:qFormat/>
    <w:uiPriority w:val="0"/>
    <w:rPr>
      <w:rFonts w:hint="eastAsia" w:ascii="宋体" w:hAnsi="宋体" w:eastAsia="宋体"/>
      <w:sz w:val="28"/>
      <w:szCs w:val="28"/>
    </w:rPr>
  </w:style>
  <w:style w:type="character" w:customStyle="1" w:styleId="53">
    <w:name w:val="ca-1"/>
    <w:qFormat/>
    <w:uiPriority w:val="0"/>
  </w:style>
  <w:style w:type="character" w:customStyle="1" w:styleId="54">
    <w:name w:val="标题 1 字符"/>
    <w:link w:val="2"/>
    <w:qFormat/>
    <w:uiPriority w:val="0"/>
    <w:rPr>
      <w:rFonts w:ascii="宋体" w:hAnsi="宋体" w:cs="宋体"/>
      <w:b/>
      <w:bCs/>
      <w:kern w:val="36"/>
      <w:sz w:val="48"/>
      <w:szCs w:val="48"/>
    </w:rPr>
  </w:style>
  <w:style w:type="character" w:customStyle="1" w:styleId="55">
    <w:name w:val="ca-12"/>
    <w:qFormat/>
    <w:uiPriority w:val="0"/>
  </w:style>
  <w:style w:type="character" w:customStyle="1" w:styleId="56">
    <w:name w:val="ca-21"/>
    <w:qFormat/>
    <w:uiPriority w:val="0"/>
    <w:rPr>
      <w:rFonts w:hint="eastAsia" w:ascii="仿宋_GB2312" w:eastAsia="仿宋_GB2312"/>
      <w:sz w:val="30"/>
      <w:szCs w:val="30"/>
    </w:rPr>
  </w:style>
  <w:style w:type="character" w:customStyle="1" w:styleId="57">
    <w:name w:val="ca-10"/>
    <w:qFormat/>
    <w:uiPriority w:val="0"/>
  </w:style>
  <w:style w:type="character" w:customStyle="1" w:styleId="58">
    <w:name w:val="ca-3"/>
    <w:qFormat/>
    <w:uiPriority w:val="0"/>
  </w:style>
  <w:style w:type="character" w:customStyle="1" w:styleId="59">
    <w:name w:val="ca-41"/>
    <w:qFormat/>
    <w:uiPriority w:val="0"/>
    <w:rPr>
      <w:rFonts w:hint="default" w:ascii="Times New Roman" w:hAnsi="Times New Roman" w:cs="Times New Roman"/>
      <w:sz w:val="30"/>
      <w:szCs w:val="30"/>
    </w:rPr>
  </w:style>
  <w:style w:type="character" w:customStyle="1" w:styleId="60">
    <w:name w:val="ca-2"/>
    <w:qFormat/>
    <w:uiPriority w:val="0"/>
  </w:style>
  <w:style w:type="character" w:customStyle="1" w:styleId="61">
    <w:name w:val="ca-31"/>
    <w:qFormat/>
    <w:uiPriority w:val="0"/>
    <w:rPr>
      <w:rFonts w:hint="eastAsia" w:ascii="宋体" w:hAnsi="宋体" w:eastAsia="宋体"/>
      <w:sz w:val="30"/>
      <w:szCs w:val="30"/>
    </w:rPr>
  </w:style>
  <w:style w:type="character" w:customStyle="1" w:styleId="62">
    <w:name w:val="普通(网站) 字符"/>
    <w:link w:val="12"/>
    <w:qFormat/>
    <w:uiPriority w:val="99"/>
    <w:rPr>
      <w:rFonts w:ascii="宋体" w:hAnsi="宋体" w:eastAsia="宋体" w:cs="宋体"/>
      <w:sz w:val="24"/>
      <w:szCs w:val="24"/>
      <w:lang w:val="en-US" w:eastAsia="zh-CN" w:bidi="ar-SA"/>
    </w:rPr>
  </w:style>
  <w:style w:type="character" w:customStyle="1" w:styleId="63">
    <w:name w:val="s2"/>
    <w:qFormat/>
    <w:uiPriority w:val="0"/>
    <w:rPr>
      <w:rFonts w:ascii=".SFUIText-Regular" w:hAnsi=".SFUIText-Regular" w:eastAsia=".SFUIText-Regular" w:cs=".SFUIText-Regular"/>
      <w:sz w:val="34"/>
      <w:szCs w:val="34"/>
    </w:rPr>
  </w:style>
  <w:style w:type="character" w:customStyle="1" w:styleId="64">
    <w:name w:val="标题 2 字符"/>
    <w:link w:val="3"/>
    <w:qFormat/>
    <w:uiPriority w:val="0"/>
    <w:rPr>
      <w:rFonts w:ascii="Cambria" w:hAnsi="Cambria" w:eastAsia="宋体" w:cs="Times New Roman"/>
      <w:b/>
      <w:bCs/>
      <w:kern w:val="2"/>
      <w:sz w:val="32"/>
      <w:szCs w:val="32"/>
    </w:rPr>
  </w:style>
  <w:style w:type="character" w:customStyle="1" w:styleId="65">
    <w:name w:val="style321"/>
    <w:qFormat/>
    <w:uiPriority w:val="0"/>
    <w:rPr>
      <w:sz w:val="21"/>
      <w:szCs w:val="21"/>
    </w:rPr>
  </w:style>
  <w:style w:type="character" w:customStyle="1" w:styleId="66">
    <w:name w:val="ca-02"/>
    <w:qFormat/>
    <w:uiPriority w:val="0"/>
  </w:style>
  <w:style w:type="character" w:customStyle="1" w:styleId="67">
    <w:name w:val="tcnt3"/>
    <w:qFormat/>
    <w:uiPriority w:val="0"/>
  </w:style>
  <w:style w:type="character" w:customStyle="1" w:styleId="68">
    <w:name w:val="title1"/>
    <w:qFormat/>
    <w:uiPriority w:val="0"/>
    <w:rPr>
      <w:b/>
      <w:bCs/>
      <w:color w:val="FF0000"/>
      <w:sz w:val="21"/>
      <w:szCs w:val="21"/>
      <w:u w:val="none"/>
    </w:rPr>
  </w:style>
  <w:style w:type="character" w:customStyle="1" w:styleId="69">
    <w:name w:val="apple-converted-space"/>
    <w:qFormat/>
    <w:uiPriority w:val="0"/>
  </w:style>
  <w:style w:type="character" w:customStyle="1" w:styleId="70">
    <w:name w:val="普通(网站) Char"/>
    <w:qFormat/>
    <w:uiPriority w:val="0"/>
    <w:rPr>
      <w:rFonts w:ascii="宋体" w:hAnsi="宋体" w:eastAsia="宋体" w:cs="宋体"/>
      <w:sz w:val="24"/>
      <w:szCs w:val="24"/>
      <w:lang w:val="en-US" w:eastAsia="zh-CN" w:bidi="ar-SA"/>
    </w:rPr>
  </w:style>
  <w:style w:type="character" w:customStyle="1" w:styleId="71">
    <w:name w:val="style71"/>
    <w:qFormat/>
    <w:uiPriority w:val="0"/>
    <w:rPr>
      <w:b/>
      <w:bCs/>
      <w:color w:val="000033"/>
      <w:sz w:val="30"/>
      <w:szCs w:val="30"/>
    </w:rPr>
  </w:style>
  <w:style w:type="character" w:customStyle="1" w:styleId="72">
    <w:name w:val="ca-9"/>
    <w:qFormat/>
    <w:uiPriority w:val="0"/>
  </w:style>
  <w:style w:type="character" w:customStyle="1" w:styleId="73">
    <w:name w:val="question-title2"/>
    <w:qFormat/>
    <w:uiPriority w:val="0"/>
  </w:style>
  <w:style w:type="character" w:customStyle="1" w:styleId="74">
    <w:name w:val="ca-01"/>
    <w:qFormat/>
    <w:uiPriority w:val="0"/>
    <w:rPr>
      <w:rFonts w:hint="eastAsia" w:ascii="宋体" w:hAnsi="宋体" w:eastAsia="宋体"/>
      <w:b/>
      <w:bCs/>
      <w:spacing w:val="-20"/>
      <w:sz w:val="32"/>
      <w:szCs w:val="32"/>
    </w:rPr>
  </w:style>
  <w:style w:type="character" w:customStyle="1" w:styleId="75">
    <w:name w:val="sub_title s300"/>
    <w:qFormat/>
    <w:uiPriority w:val="0"/>
  </w:style>
  <w:style w:type="character" w:customStyle="1" w:styleId="76">
    <w:name w:val="s1"/>
    <w:qFormat/>
    <w:uiPriority w:val="0"/>
    <w:rPr>
      <w:rFonts w:ascii=".PingFangSC-Regular" w:hAnsi=".PingFangSC-Regular" w:eastAsia=".PingFangSC-Regular" w:cs=".PingFangSC-Regular"/>
      <w:sz w:val="34"/>
      <w:szCs w:val="34"/>
    </w:rPr>
  </w:style>
  <w:style w:type="character" w:customStyle="1" w:styleId="77">
    <w:name w:val="普通(网站) Char1"/>
    <w:qFormat/>
    <w:uiPriority w:val="0"/>
    <w:rPr>
      <w:rFonts w:ascii="宋体" w:hAnsi="宋体" w:eastAsia="宋体" w:cs="宋体"/>
      <w:sz w:val="24"/>
      <w:szCs w:val="24"/>
    </w:rPr>
  </w:style>
  <w:style w:type="character" w:customStyle="1" w:styleId="78">
    <w:name w:val="pass"/>
    <w:qFormat/>
    <w:uiPriority w:val="0"/>
    <w:rPr>
      <w:color w:val="D50512"/>
    </w:rPr>
  </w:style>
  <w:style w:type="character" w:customStyle="1" w:styleId="79">
    <w:name w:val="clear2"/>
    <w:qFormat/>
    <w:uiPriority w:val="0"/>
    <w:rPr>
      <w:sz w:val="16"/>
      <w:szCs w:val="0"/>
    </w:rPr>
  </w:style>
  <w:style w:type="character" w:customStyle="1" w:styleId="80">
    <w:name w:val="标题 Char"/>
    <w:qFormat/>
    <w:uiPriority w:val="0"/>
    <w:rPr>
      <w:rFonts w:ascii="Cambria" w:hAnsi="Cambria" w:cs="Times New Roman"/>
      <w:b/>
      <w:bCs/>
      <w:kern w:val="2"/>
      <w:sz w:val="32"/>
      <w:szCs w:val="32"/>
    </w:rPr>
  </w:style>
  <w:style w:type="character" w:customStyle="1" w:styleId="81">
    <w:name w:val="item_views"/>
    <w:basedOn w:val="16"/>
    <w:qFormat/>
    <w:uiPriority w:val="0"/>
  </w:style>
  <w:style w:type="character" w:customStyle="1" w:styleId="82">
    <w:name w:val="label_datatime"/>
    <w:basedOn w:val="16"/>
    <w:uiPriority w:val="0"/>
  </w:style>
  <w:style w:type="paragraph" w:customStyle="1" w:styleId="83">
    <w:name w:val="label_dashed"/>
    <w:basedOn w:val="1"/>
    <w:qFormat/>
    <w:uiPriority w:val="0"/>
    <w:pPr>
      <w:widowControl/>
      <w:spacing w:before="100" w:beforeAutospacing="1" w:after="100" w:afterAutospacing="1"/>
      <w:jc w:val="left"/>
    </w:pPr>
    <w:rPr>
      <w:rFonts w:ascii="宋体" w:hAnsi="宋体" w:cs="宋体"/>
      <w:kern w:val="0"/>
      <w:sz w:val="24"/>
    </w:rPr>
  </w:style>
  <w:style w:type="paragraph" w:customStyle="1" w:styleId="84">
    <w:name w:val="样式1"/>
    <w:basedOn w:val="1"/>
    <w:qFormat/>
    <w:uiPriority w:val="0"/>
    <w:pPr>
      <w:widowControl/>
      <w:spacing w:line="420" w:lineRule="atLeast"/>
      <w:jc w:val="center"/>
      <w:outlineLvl w:val="0"/>
    </w:pPr>
    <w:rPr>
      <w:rFonts w:ascii="微软雅黑" w:hAnsi="微软雅黑" w:eastAsia="微软雅黑"/>
      <w:b/>
      <w:bCs/>
      <w:color w:val="C12200"/>
      <w:sz w:val="30"/>
      <w:szCs w:val="30"/>
      <w:shd w:val="clear" w:color="auto" w:fill="FFFFFF"/>
    </w:rPr>
  </w:style>
  <w:style w:type="paragraph" w:customStyle="1" w:styleId="85">
    <w:name w:val="TOC Heading"/>
    <w:basedOn w:val="2"/>
    <w:next w:val="1"/>
    <w:unhideWhenUsed/>
    <w:qFormat/>
    <w:uiPriority w:val="39"/>
    <w:pPr>
      <w:keepNext/>
      <w:keepLines/>
      <w:spacing w:before="240" w:beforeAutospacing="0" w:after="0" w:afterAutospacing="0" w:line="259" w:lineRule="auto"/>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x\Desktop\&#31616;&#25253;.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ISO690Nmerical.XSL" StyleName="ISO 690 - 数字引用" Version="1987"/>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5C7792-8A9C-494F-BDA5-0798D646EB10}">
  <ds:schemaRefs/>
</ds:datastoreItem>
</file>

<file path=docProps/app.xml><?xml version="1.0" encoding="utf-8"?>
<Properties xmlns="http://schemas.openxmlformats.org/officeDocument/2006/extended-properties" xmlns:vt="http://schemas.openxmlformats.org/officeDocument/2006/docPropsVTypes">
  <Template>简报</Template>
  <Company>china</Company>
  <Pages>11</Pages>
  <Words>669</Words>
  <Characters>3815</Characters>
  <Lines>31</Lines>
  <Paragraphs>8</Paragraphs>
  <TotalTime>3</TotalTime>
  <ScaleCrop>false</ScaleCrop>
  <LinksUpToDate>false</LinksUpToDate>
  <CharactersWithSpaces>4476</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2022-02-28T04:59:00Z</dcterms:created>
  <dc:creator>LTE</dc:creator>
  <cp:lastModifiedBy>PC</cp:lastModifiedBy>
  <dcterms:modified xsi:type="dcterms:W3CDTF">2022-03-30T07:57:15Z</dcterms:modified>
  <dc:title>厦 门 兴 才 职 业 技 术 学 院</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96479F289DA446759D050D0608EF92AA</vt:lpwstr>
  </property>
</Properties>
</file>